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EC" w:rsidRDefault="003A0DEC" w:rsidP="003A0DEC">
      <w:pPr>
        <w:ind w:firstLineChars="641" w:firstLine="283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任前公示通</w:t>
      </w:r>
      <w:r w:rsidR="002E6059">
        <w:rPr>
          <w:rFonts w:hint="eastAsia"/>
          <w:b/>
          <w:sz w:val="44"/>
          <w:szCs w:val="44"/>
        </w:rPr>
        <w:t>告</w:t>
      </w:r>
    </w:p>
    <w:p w:rsidR="003A0DEC" w:rsidRDefault="003A0DEC" w:rsidP="003A0DEC">
      <w:pPr>
        <w:ind w:firstLineChars="690" w:firstLine="3048"/>
        <w:rPr>
          <w:b/>
          <w:sz w:val="44"/>
          <w:szCs w:val="44"/>
        </w:rPr>
      </w:pPr>
    </w:p>
    <w:p w:rsidR="003A0DEC" w:rsidRDefault="003A0DEC" w:rsidP="003A0DEC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经学院党委研究决定，兰德军同志拟任浙江特殊教育职业学院办公室综合科科长职务、邵晓强同志拟任浙江特殊教育职业学院办公室保卫科科长职务、徐学民同志拟任浙江特殊教育职业学院学生工作部学生管理</w:t>
      </w:r>
      <w:r w:rsidR="00A27EB3">
        <w:rPr>
          <w:rFonts w:ascii="楷体" w:eastAsia="楷体" w:hAnsi="楷体" w:hint="eastAsia"/>
          <w:sz w:val="32"/>
          <w:szCs w:val="32"/>
        </w:rPr>
        <w:t>科</w:t>
      </w:r>
      <w:r>
        <w:rPr>
          <w:rFonts w:ascii="楷体" w:eastAsia="楷体" w:hAnsi="楷体" w:hint="eastAsia"/>
          <w:sz w:val="32"/>
          <w:szCs w:val="32"/>
        </w:rPr>
        <w:t>科长职务、李斌同志拟任浙江特殊教育职业学院总务处综合管理科科长职务、丁显洲同志拟任</w:t>
      </w:r>
      <w:r w:rsidR="00554054">
        <w:rPr>
          <w:rFonts w:ascii="楷体" w:eastAsia="楷体" w:hAnsi="楷体" w:hint="eastAsia"/>
          <w:sz w:val="32"/>
          <w:szCs w:val="32"/>
        </w:rPr>
        <w:t>浙江特殊教育职业学院</w:t>
      </w:r>
      <w:r>
        <w:rPr>
          <w:rFonts w:ascii="楷体" w:eastAsia="楷体" w:hAnsi="楷体" w:hint="eastAsia"/>
          <w:sz w:val="32"/>
          <w:szCs w:val="32"/>
        </w:rPr>
        <w:t>继续教育学院办公室主任职务、方玉千同志拟任</w:t>
      </w:r>
      <w:r w:rsidR="00554054">
        <w:rPr>
          <w:rFonts w:ascii="楷体" w:eastAsia="楷体" w:hAnsi="楷体" w:hint="eastAsia"/>
          <w:sz w:val="32"/>
          <w:szCs w:val="32"/>
        </w:rPr>
        <w:t>浙江特殊教育职业学院</w:t>
      </w:r>
      <w:r>
        <w:rPr>
          <w:rFonts w:ascii="楷体" w:eastAsia="楷体" w:hAnsi="楷体" w:hint="eastAsia"/>
          <w:sz w:val="32"/>
          <w:szCs w:val="32"/>
        </w:rPr>
        <w:t>特殊教育资源中心办公室主任职务，予以公示，征求广大干部、群众的意见。现将有关事项通告如下：</w:t>
      </w:r>
    </w:p>
    <w:p w:rsidR="003A0DEC" w:rsidRDefault="003A0DEC" w:rsidP="003A0DEC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1、反映问题的方式：在公示期限内，任何单位和个人均可通过来信、来电、来访等形式，向</w:t>
      </w:r>
      <w:r w:rsidR="00554054">
        <w:rPr>
          <w:rFonts w:ascii="楷体" w:eastAsia="楷体" w:hAnsi="楷体" w:hint="eastAsia"/>
          <w:sz w:val="32"/>
          <w:szCs w:val="32"/>
        </w:rPr>
        <w:t>学院</w:t>
      </w:r>
      <w:r>
        <w:rPr>
          <w:rFonts w:ascii="楷体" w:eastAsia="楷体" w:hAnsi="楷体" w:hint="eastAsia"/>
          <w:sz w:val="32"/>
          <w:szCs w:val="32"/>
        </w:rPr>
        <w:t>干部考察组反映公示对象存在的问题</w:t>
      </w:r>
      <w:r w:rsidR="00A86FB0">
        <w:rPr>
          <w:rFonts w:ascii="楷体" w:eastAsia="楷体" w:hAnsi="楷体" w:hint="eastAsia"/>
          <w:sz w:val="32"/>
          <w:szCs w:val="32"/>
        </w:rPr>
        <w:t>。</w:t>
      </w:r>
    </w:p>
    <w:p w:rsidR="00A86FB0" w:rsidRDefault="00A86FB0" w:rsidP="003A0DEC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2、要求：反映问题要坚持实事求是的原则，反对借机诽谤诬告。</w:t>
      </w:r>
    </w:p>
    <w:p w:rsidR="00A86FB0" w:rsidRDefault="00A86FB0" w:rsidP="003A0DEC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3、公示时间：2015年12月30日至2016年1月6日</w:t>
      </w:r>
    </w:p>
    <w:p w:rsidR="00A86FB0" w:rsidRDefault="00A86FB0" w:rsidP="003A0DEC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4、公示联系部门和电话：</w:t>
      </w:r>
    </w:p>
    <w:p w:rsidR="00A86FB0" w:rsidRDefault="00A86FB0" w:rsidP="003A0DEC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学院办公室电话：85249293</w:t>
      </w:r>
    </w:p>
    <w:p w:rsidR="00A86FB0" w:rsidRDefault="00A86FB0" w:rsidP="003A0DEC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学院纪委监督电话：87238271</w:t>
      </w:r>
    </w:p>
    <w:p w:rsidR="00A86FB0" w:rsidRDefault="00A86FB0" w:rsidP="003A0DEC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附：公示对象基本情况</w:t>
      </w:r>
      <w:r w:rsidR="00554054">
        <w:rPr>
          <w:rFonts w:ascii="楷体" w:eastAsia="楷体" w:hAnsi="楷体" w:hint="eastAsia"/>
          <w:sz w:val="32"/>
          <w:szCs w:val="32"/>
        </w:rPr>
        <w:t>。</w:t>
      </w:r>
    </w:p>
    <w:p w:rsidR="00A86FB0" w:rsidRDefault="00A86FB0" w:rsidP="003A0DEC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A86FB0" w:rsidRDefault="00A86FB0" w:rsidP="00554054">
      <w:pPr>
        <w:ind w:firstLineChars="543" w:firstLine="2399"/>
        <w:rPr>
          <w:b/>
          <w:sz w:val="44"/>
          <w:szCs w:val="44"/>
        </w:rPr>
      </w:pPr>
      <w:r w:rsidRPr="00A86FB0">
        <w:rPr>
          <w:rFonts w:hint="eastAsia"/>
          <w:b/>
          <w:sz w:val="44"/>
          <w:szCs w:val="44"/>
        </w:rPr>
        <w:lastRenderedPageBreak/>
        <w:t>公示对象基本情况</w:t>
      </w:r>
    </w:p>
    <w:p w:rsidR="00976B37" w:rsidRDefault="00976B37" w:rsidP="00A86FB0">
      <w:pPr>
        <w:ind w:firstLineChars="641" w:firstLine="2831"/>
        <w:rPr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A86FB0" w:rsidTr="00A86FB0">
        <w:tc>
          <w:tcPr>
            <w:tcW w:w="1951" w:type="dxa"/>
          </w:tcPr>
          <w:p w:rsidR="00A86FB0" w:rsidRDefault="00F50C3F" w:rsidP="00F50C3F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inline distT="0" distB="0" distL="0" distR="0" wp14:anchorId="7FAC65E3">
                  <wp:extent cx="1019175" cy="14859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:rsidR="00A86FB0" w:rsidRPr="00A86FB0" w:rsidRDefault="00A86FB0" w:rsidP="00F50C3F">
            <w:pPr>
              <w:ind w:firstLineChars="200" w:firstLine="640"/>
              <w:jc w:val="left"/>
              <w:rPr>
                <w:b/>
                <w:sz w:val="44"/>
                <w:szCs w:val="44"/>
              </w:rPr>
            </w:pPr>
            <w:r w:rsidRPr="00642752">
              <w:rPr>
                <w:rFonts w:ascii="楷体" w:eastAsia="楷体" w:hAnsi="楷体" w:hint="eastAsia"/>
                <w:sz w:val="32"/>
                <w:szCs w:val="32"/>
              </w:rPr>
              <w:t>兰德军</w:t>
            </w:r>
            <w:r w:rsidR="00F50C3F">
              <w:rPr>
                <w:rFonts w:ascii="楷体" w:eastAsia="楷体" w:hAnsi="楷体" w:hint="eastAsia"/>
                <w:sz w:val="32"/>
                <w:szCs w:val="32"/>
              </w:rPr>
              <w:t>（男），畲族，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1978年1月出生，</w:t>
            </w:r>
            <w:r w:rsidR="00F50C3F">
              <w:rPr>
                <w:rFonts w:ascii="楷体" w:eastAsia="楷体" w:hAnsi="楷体" w:hint="eastAsia"/>
                <w:sz w:val="32"/>
                <w:szCs w:val="32"/>
              </w:rPr>
              <w:t>浙江苍南人，1998年8月参加工作，中共党员，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在职大学学历，现任浙江省华强中等职业学校办公室副主任（管理8级）</w:t>
            </w:r>
            <w:r w:rsidR="00F50C3F">
              <w:rPr>
                <w:rFonts w:ascii="楷体" w:eastAsia="楷体" w:hAnsi="楷体" w:hint="eastAsia"/>
                <w:sz w:val="32"/>
                <w:szCs w:val="32"/>
              </w:rPr>
              <w:t>。</w:t>
            </w:r>
          </w:p>
        </w:tc>
      </w:tr>
      <w:tr w:rsidR="00A86FB0" w:rsidTr="00E03DCD">
        <w:trPr>
          <w:trHeight w:val="2387"/>
        </w:trPr>
        <w:tc>
          <w:tcPr>
            <w:tcW w:w="1951" w:type="dxa"/>
          </w:tcPr>
          <w:p w:rsidR="00A86FB0" w:rsidRDefault="00E03DCD" w:rsidP="00E03DCD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noProof/>
                <w:sz w:val="44"/>
                <w:szCs w:val="44"/>
              </w:rPr>
              <w:drawing>
                <wp:inline distT="0" distB="0" distL="0" distR="0">
                  <wp:extent cx="1009650" cy="1409700"/>
                  <wp:effectExtent l="0" t="0" r="0" b="0"/>
                  <wp:docPr id="2" name="图片 2" descr="邵晓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邵晓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:rsidR="00A86FB0" w:rsidRPr="00F50C3F" w:rsidRDefault="00F50C3F" w:rsidP="00E03DCD">
            <w:pPr>
              <w:ind w:firstLineChars="200" w:firstLine="640"/>
              <w:jc w:val="left"/>
              <w:rPr>
                <w:b/>
                <w:sz w:val="44"/>
                <w:szCs w:val="44"/>
              </w:rPr>
            </w:pPr>
            <w:r w:rsidRPr="00642752">
              <w:rPr>
                <w:rFonts w:ascii="楷体" w:eastAsia="楷体" w:hAnsi="楷体" w:hint="eastAsia"/>
                <w:sz w:val="32"/>
                <w:szCs w:val="32"/>
              </w:rPr>
              <w:t>邵晓强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（男），汉族，1968年8月出生，浙江杭州人，</w:t>
            </w:r>
            <w:r w:rsidR="00E03DCD">
              <w:rPr>
                <w:rFonts w:ascii="楷体" w:eastAsia="楷体" w:hAnsi="楷体" w:hint="eastAsia"/>
                <w:sz w:val="32"/>
                <w:szCs w:val="32"/>
              </w:rPr>
              <w:t>1984年12月参加工作，中共党员，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在职大专学历，现任浙江省华强中等职业学校办公室管理8级岗</w:t>
            </w:r>
            <w:r w:rsidR="00E03DCD">
              <w:rPr>
                <w:rFonts w:ascii="楷体" w:eastAsia="楷体" w:hAnsi="楷体" w:hint="eastAsia"/>
                <w:sz w:val="32"/>
                <w:szCs w:val="32"/>
              </w:rPr>
              <w:t>。</w:t>
            </w:r>
          </w:p>
        </w:tc>
      </w:tr>
      <w:tr w:rsidR="00A86FB0" w:rsidTr="00A86FB0">
        <w:tc>
          <w:tcPr>
            <w:tcW w:w="1951" w:type="dxa"/>
          </w:tcPr>
          <w:p w:rsidR="00A86FB0" w:rsidRDefault="001E353A" w:rsidP="001E353A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inline distT="0" distB="0" distL="0" distR="0" wp14:anchorId="6B9B4ACF">
                  <wp:extent cx="1019175" cy="14001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:rsidR="00A86FB0" w:rsidRPr="00E03DCD" w:rsidRDefault="00E03DCD" w:rsidP="00E03DCD">
            <w:pPr>
              <w:ind w:firstLineChars="200" w:firstLine="640"/>
              <w:jc w:val="left"/>
              <w:rPr>
                <w:b/>
                <w:sz w:val="44"/>
                <w:szCs w:val="44"/>
              </w:rPr>
            </w:pPr>
            <w:r w:rsidRPr="00642752">
              <w:rPr>
                <w:rFonts w:ascii="楷体" w:eastAsia="楷体" w:hAnsi="楷体" w:hint="eastAsia"/>
                <w:sz w:val="32"/>
                <w:szCs w:val="32"/>
              </w:rPr>
              <w:t>徐学民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（男），汉族，1971年2月出生，浙江东阳人，1995年8月参加工作，中共党员，大学学历，现任浙江省华强中等职业学校学生处副处长（管理8级）。</w:t>
            </w:r>
          </w:p>
        </w:tc>
      </w:tr>
      <w:tr w:rsidR="00A86FB0" w:rsidTr="00A86FB0">
        <w:tc>
          <w:tcPr>
            <w:tcW w:w="1951" w:type="dxa"/>
          </w:tcPr>
          <w:p w:rsidR="00A86FB0" w:rsidRDefault="00255DCA" w:rsidP="00255DCA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inline distT="0" distB="0" distL="0" distR="0" wp14:anchorId="4CD5A6A4">
                  <wp:extent cx="1047750" cy="136207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:rsidR="00A86FB0" w:rsidRPr="00255DCA" w:rsidRDefault="00255DCA" w:rsidP="00A27EB3">
            <w:pPr>
              <w:ind w:firstLineChars="200" w:firstLine="640"/>
              <w:jc w:val="left"/>
              <w:rPr>
                <w:b/>
                <w:sz w:val="44"/>
                <w:szCs w:val="44"/>
              </w:rPr>
            </w:pPr>
            <w:r w:rsidRPr="00642752">
              <w:rPr>
                <w:rFonts w:ascii="楷体" w:eastAsia="楷体" w:hAnsi="楷体" w:hint="eastAsia"/>
                <w:sz w:val="32"/>
                <w:szCs w:val="32"/>
              </w:rPr>
              <w:t>李斌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（男），汉族，1964年8月出生，浙江桐庐人，1988年8月参加工作，</w:t>
            </w:r>
            <w:r w:rsidR="00AD3FF7">
              <w:rPr>
                <w:rFonts w:ascii="楷体" w:eastAsia="楷体" w:hAnsi="楷体" w:hint="eastAsia"/>
                <w:sz w:val="32"/>
                <w:szCs w:val="32"/>
              </w:rPr>
              <w:t>无党派人士，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大学学历，现任讲师（专业技术8级）。</w:t>
            </w:r>
          </w:p>
        </w:tc>
      </w:tr>
      <w:tr w:rsidR="00A86FB0" w:rsidTr="00A86FB0">
        <w:tc>
          <w:tcPr>
            <w:tcW w:w="1951" w:type="dxa"/>
          </w:tcPr>
          <w:p w:rsidR="00A86FB0" w:rsidRDefault="00976B37" w:rsidP="00536445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inline distT="0" distB="0" distL="0" distR="0" wp14:anchorId="4639C4E8">
                  <wp:extent cx="1028700" cy="153352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:rsidR="00A86FB0" w:rsidRPr="00255DCA" w:rsidRDefault="00255DCA" w:rsidP="00976B37">
            <w:pPr>
              <w:ind w:firstLineChars="200" w:firstLine="640"/>
              <w:jc w:val="left"/>
              <w:rPr>
                <w:b/>
                <w:sz w:val="44"/>
                <w:szCs w:val="44"/>
              </w:rPr>
            </w:pPr>
            <w:r w:rsidRPr="00642752">
              <w:rPr>
                <w:rFonts w:ascii="楷体" w:eastAsia="楷体" w:hAnsi="楷体" w:hint="eastAsia"/>
                <w:sz w:val="32"/>
                <w:szCs w:val="32"/>
              </w:rPr>
              <w:t>丁显洲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（男），汉族，1978年2月出生，浙江安吉人，</w:t>
            </w:r>
            <w:r w:rsidR="00976B37">
              <w:rPr>
                <w:rFonts w:ascii="楷体" w:eastAsia="楷体" w:hAnsi="楷体" w:hint="eastAsia"/>
                <w:sz w:val="32"/>
                <w:szCs w:val="32"/>
              </w:rPr>
              <w:t>1999年8月参加工作，</w:t>
            </w:r>
            <w:r w:rsidR="00554054">
              <w:rPr>
                <w:rFonts w:ascii="楷体" w:eastAsia="楷体" w:hAnsi="楷体" w:hint="eastAsia"/>
                <w:sz w:val="32"/>
                <w:szCs w:val="32"/>
              </w:rPr>
              <w:t>中共党员，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在职大学学历，现任浙江省华强中等职业学校专业教学部主任、讲师（专业技术9级）</w:t>
            </w:r>
            <w:r w:rsidR="00976B37">
              <w:rPr>
                <w:rFonts w:ascii="楷体" w:eastAsia="楷体" w:hAnsi="楷体" w:hint="eastAsia"/>
                <w:sz w:val="32"/>
                <w:szCs w:val="32"/>
              </w:rPr>
              <w:t>。</w:t>
            </w:r>
          </w:p>
        </w:tc>
      </w:tr>
      <w:tr w:rsidR="00A86FB0" w:rsidTr="00A86FB0">
        <w:tc>
          <w:tcPr>
            <w:tcW w:w="1951" w:type="dxa"/>
          </w:tcPr>
          <w:p w:rsidR="00A86FB0" w:rsidRDefault="00DE5BE5" w:rsidP="00DE5BE5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lastRenderedPageBreak/>
              <w:drawing>
                <wp:inline distT="0" distB="0" distL="0" distR="0" wp14:anchorId="6DBF8350">
                  <wp:extent cx="1047750" cy="1486094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86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:rsidR="00A86FB0" w:rsidRDefault="00976B37" w:rsidP="00536445">
            <w:pPr>
              <w:ind w:firstLineChars="200" w:firstLine="640"/>
              <w:jc w:val="left"/>
              <w:rPr>
                <w:b/>
                <w:sz w:val="44"/>
                <w:szCs w:val="44"/>
              </w:rPr>
            </w:pPr>
            <w:r w:rsidRPr="00642752">
              <w:rPr>
                <w:rFonts w:ascii="楷体" w:eastAsia="楷体" w:hAnsi="楷体" w:hint="eastAsia"/>
                <w:sz w:val="32"/>
                <w:szCs w:val="32"/>
              </w:rPr>
              <w:t>方玉千</w:t>
            </w:r>
            <w:r w:rsidR="00DE5BE5">
              <w:rPr>
                <w:rFonts w:ascii="楷体" w:eastAsia="楷体" w:hAnsi="楷体" w:hint="eastAsia"/>
                <w:sz w:val="32"/>
                <w:szCs w:val="32"/>
              </w:rPr>
              <w:t>（男），</w:t>
            </w:r>
            <w:r w:rsidR="00AD3FF7">
              <w:rPr>
                <w:rFonts w:ascii="楷体" w:eastAsia="楷体" w:hAnsi="楷体" w:hint="eastAsia"/>
                <w:sz w:val="32"/>
                <w:szCs w:val="32"/>
              </w:rPr>
              <w:t>汉族，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1976年11月出生，</w:t>
            </w:r>
            <w:r w:rsidR="00DE5BE5">
              <w:rPr>
                <w:rFonts w:ascii="楷体" w:eastAsia="楷体" w:hAnsi="楷体" w:hint="eastAsia"/>
                <w:sz w:val="32"/>
                <w:szCs w:val="32"/>
              </w:rPr>
              <w:t>浙江富阳人，1996年8月参加工作，</w:t>
            </w:r>
            <w:r w:rsidR="00554054">
              <w:rPr>
                <w:rFonts w:ascii="楷体" w:eastAsia="楷体" w:hAnsi="楷体" w:hint="eastAsia"/>
                <w:sz w:val="32"/>
                <w:szCs w:val="32"/>
              </w:rPr>
              <w:t>中共预备党员，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在职大学学历，现任浙江省华强中等职业学校总务处处长、讲师（专业技术9级）</w:t>
            </w:r>
            <w:r w:rsidR="00554054">
              <w:rPr>
                <w:rFonts w:ascii="楷体" w:eastAsia="楷体" w:hAnsi="楷体" w:hint="eastAsia"/>
                <w:sz w:val="32"/>
                <w:szCs w:val="32"/>
              </w:rPr>
              <w:t>。</w:t>
            </w:r>
          </w:p>
        </w:tc>
      </w:tr>
    </w:tbl>
    <w:p w:rsidR="003A0DEC" w:rsidRDefault="003A0DEC" w:rsidP="003A0DEC">
      <w:pPr>
        <w:ind w:leftChars="228" w:left="479"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A0DEC" w:rsidRPr="00DE5BE5" w:rsidRDefault="003A0DEC" w:rsidP="003A0DEC">
      <w:pPr>
        <w:ind w:leftChars="228" w:left="479"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A0DEC" w:rsidRDefault="003A0DEC" w:rsidP="003A0DEC">
      <w:pPr>
        <w:ind w:leftChars="228" w:left="479"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A0DEC" w:rsidRDefault="00DE5BE5" w:rsidP="003A0DEC">
      <w:pPr>
        <w:ind w:leftChars="228" w:left="479"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 </w:t>
      </w:r>
      <w:r w:rsidR="003A0DEC">
        <w:rPr>
          <w:rFonts w:ascii="楷体" w:eastAsia="楷体" w:hAnsi="楷体" w:hint="eastAsia"/>
          <w:sz w:val="32"/>
          <w:szCs w:val="32"/>
        </w:rPr>
        <w:t xml:space="preserve">  浙江特殊教育职业学院</w:t>
      </w:r>
      <w:r>
        <w:rPr>
          <w:rFonts w:ascii="楷体" w:eastAsia="楷体" w:hAnsi="楷体" w:hint="eastAsia"/>
          <w:sz w:val="32"/>
          <w:szCs w:val="32"/>
        </w:rPr>
        <w:t>干部考察组</w:t>
      </w:r>
    </w:p>
    <w:p w:rsidR="003A0DEC" w:rsidRPr="00642752" w:rsidRDefault="003A0DEC" w:rsidP="003A0DEC">
      <w:pPr>
        <w:ind w:leftChars="228" w:left="479"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                 2015年12月</w:t>
      </w:r>
      <w:r w:rsidR="00AD3FF7">
        <w:rPr>
          <w:rFonts w:ascii="楷体" w:eastAsia="楷体" w:hAnsi="楷体" w:hint="eastAsia"/>
          <w:sz w:val="32"/>
          <w:szCs w:val="32"/>
        </w:rPr>
        <w:t>30</w:t>
      </w:r>
      <w:bookmarkStart w:id="0" w:name="_GoBack"/>
      <w:bookmarkEnd w:id="0"/>
      <w:r>
        <w:rPr>
          <w:rFonts w:ascii="楷体" w:eastAsia="楷体" w:hAnsi="楷体" w:hint="eastAsia"/>
          <w:sz w:val="32"/>
          <w:szCs w:val="32"/>
        </w:rPr>
        <w:t>日</w:t>
      </w:r>
    </w:p>
    <w:p w:rsidR="00A462B1" w:rsidRDefault="00A462B1"/>
    <w:sectPr w:rsidR="00A4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FD" w:rsidRDefault="00F976FD" w:rsidP="00AD3FF7">
      <w:r>
        <w:separator/>
      </w:r>
    </w:p>
  </w:endnote>
  <w:endnote w:type="continuationSeparator" w:id="0">
    <w:p w:rsidR="00F976FD" w:rsidRDefault="00F976FD" w:rsidP="00A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FD" w:rsidRDefault="00F976FD" w:rsidP="00AD3FF7">
      <w:r>
        <w:separator/>
      </w:r>
    </w:p>
  </w:footnote>
  <w:footnote w:type="continuationSeparator" w:id="0">
    <w:p w:rsidR="00F976FD" w:rsidRDefault="00F976FD" w:rsidP="00AD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3AE"/>
    <w:multiLevelType w:val="hybridMultilevel"/>
    <w:tmpl w:val="5C3A7F26"/>
    <w:lvl w:ilvl="0" w:tplc="05362802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62A8127C"/>
    <w:multiLevelType w:val="hybridMultilevel"/>
    <w:tmpl w:val="1310A01E"/>
    <w:lvl w:ilvl="0" w:tplc="A1EA0E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EC"/>
    <w:rsid w:val="001E353A"/>
    <w:rsid w:val="00255DCA"/>
    <w:rsid w:val="002E6059"/>
    <w:rsid w:val="003A0DEC"/>
    <w:rsid w:val="00536445"/>
    <w:rsid w:val="00554054"/>
    <w:rsid w:val="00976B37"/>
    <w:rsid w:val="00A27EB3"/>
    <w:rsid w:val="00A462B1"/>
    <w:rsid w:val="00A86FB0"/>
    <w:rsid w:val="00AD3FF7"/>
    <w:rsid w:val="00D23D3B"/>
    <w:rsid w:val="00D87667"/>
    <w:rsid w:val="00DE5BE5"/>
    <w:rsid w:val="00E03DCD"/>
    <w:rsid w:val="00F50C3F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EC"/>
    <w:pPr>
      <w:ind w:firstLineChars="200" w:firstLine="420"/>
    </w:pPr>
  </w:style>
  <w:style w:type="table" w:styleId="a4">
    <w:name w:val="Table Grid"/>
    <w:basedOn w:val="a1"/>
    <w:uiPriority w:val="59"/>
    <w:rsid w:val="00A86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50C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0C3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D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3FF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D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D3F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EC"/>
    <w:pPr>
      <w:ind w:firstLineChars="200" w:firstLine="420"/>
    </w:pPr>
  </w:style>
  <w:style w:type="table" w:styleId="a4">
    <w:name w:val="Table Grid"/>
    <w:basedOn w:val="a1"/>
    <w:uiPriority w:val="59"/>
    <w:rsid w:val="00A86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50C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0C3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D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3FF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D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D3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144</Words>
  <Characters>823</Characters>
  <Application>Microsoft Office Word</Application>
  <DocSecurity>0</DocSecurity>
  <Lines>6</Lines>
  <Paragraphs>1</Paragraphs>
  <ScaleCrop>false</ScaleCrop>
  <Company>Sky123.Org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2015-12-30T00:09:00Z</cp:lastPrinted>
  <dcterms:created xsi:type="dcterms:W3CDTF">2015-12-29T08:30:00Z</dcterms:created>
  <dcterms:modified xsi:type="dcterms:W3CDTF">2015-12-30T00:09:00Z</dcterms:modified>
</cp:coreProperties>
</file>