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23" w:rsidRDefault="001F3B23">
      <w:pPr>
        <w:rPr>
          <w:rFonts w:ascii="仿宋" w:eastAsia="仿宋" w:hAnsi="仿宋"/>
          <w:szCs w:val="20"/>
        </w:rPr>
      </w:pPr>
    </w:p>
    <w:p w:rsidR="001F3B23" w:rsidRDefault="001F3B23">
      <w:pPr>
        <w:rPr>
          <w:rFonts w:ascii="仿宋" w:eastAsia="仿宋" w:hAnsi="仿宋"/>
          <w:szCs w:val="20"/>
        </w:rPr>
      </w:pPr>
    </w:p>
    <w:p w:rsidR="001F3B23" w:rsidRDefault="001F3B23">
      <w:pPr>
        <w:rPr>
          <w:rFonts w:ascii="仿宋" w:eastAsia="仿宋" w:hAnsi="仿宋"/>
          <w:szCs w:val="20"/>
        </w:rPr>
      </w:pPr>
    </w:p>
    <w:p w:rsidR="001F3B23" w:rsidRDefault="001F3B23">
      <w:pPr>
        <w:rPr>
          <w:rFonts w:ascii="仿宋" w:eastAsia="仿宋" w:hAnsi="仿宋"/>
          <w:szCs w:val="20"/>
        </w:rPr>
      </w:pPr>
    </w:p>
    <w:p w:rsidR="001F3B23" w:rsidRDefault="001F3B23">
      <w:pPr>
        <w:rPr>
          <w:rFonts w:ascii="仿宋" w:eastAsia="仿宋" w:hAnsi="仿宋"/>
          <w:szCs w:val="20"/>
        </w:rPr>
      </w:pPr>
    </w:p>
    <w:p w:rsidR="001F3B23" w:rsidRDefault="001F3B23">
      <w:pPr>
        <w:rPr>
          <w:rFonts w:ascii="仿宋" w:eastAsia="仿宋" w:hAnsi="仿宋"/>
          <w:szCs w:val="20"/>
        </w:rPr>
      </w:pPr>
    </w:p>
    <w:p w:rsidR="00A81C63" w:rsidRDefault="00A81C63">
      <w:pPr>
        <w:rPr>
          <w:rFonts w:ascii="仿宋" w:eastAsia="仿宋" w:hAnsi="仿宋"/>
          <w:szCs w:val="20"/>
        </w:rPr>
      </w:pPr>
    </w:p>
    <w:p w:rsidR="001F3B23" w:rsidRDefault="001F3B23">
      <w:pPr>
        <w:rPr>
          <w:rFonts w:ascii="仿宋" w:eastAsia="仿宋" w:hAnsi="仿宋"/>
          <w:szCs w:val="20"/>
        </w:rPr>
      </w:pPr>
    </w:p>
    <w:p w:rsidR="001F3B23" w:rsidRDefault="006B18A9">
      <w:pPr>
        <w:jc w:val="center"/>
        <w:rPr>
          <w:rFonts w:ascii="黑体" w:eastAsia="黑体" w:hAnsi="宋体"/>
        </w:rPr>
      </w:pPr>
      <w:bookmarkStart w:id="0" w:name="OLE_LINK1"/>
      <w:r>
        <w:rPr>
          <w:rFonts w:ascii="仿宋" w:eastAsia="仿宋" w:hAnsi="仿宋" w:hint="eastAsia"/>
          <w:sz w:val="32"/>
          <w:szCs w:val="32"/>
        </w:rPr>
        <w:t>浙特教职院〔201</w:t>
      </w:r>
      <w:r w:rsidR="00711063">
        <w:rPr>
          <w:rFonts w:ascii="仿宋" w:eastAsia="仿宋" w:hAnsi="仿宋" w:hint="eastAsia"/>
          <w:sz w:val="32"/>
          <w:szCs w:val="32"/>
        </w:rPr>
        <w:t>8</w:t>
      </w:r>
      <w:r>
        <w:rPr>
          <w:rFonts w:ascii="仿宋" w:eastAsia="仿宋" w:hAnsi="仿宋" w:hint="eastAsia"/>
          <w:sz w:val="32"/>
          <w:szCs w:val="32"/>
        </w:rPr>
        <w:t>〕</w:t>
      </w:r>
      <w:r w:rsidR="00882442">
        <w:rPr>
          <w:rFonts w:ascii="仿宋" w:eastAsia="仿宋" w:hAnsi="仿宋" w:hint="eastAsia"/>
          <w:sz w:val="32"/>
          <w:szCs w:val="32"/>
        </w:rPr>
        <w:t>1</w:t>
      </w:r>
      <w:bookmarkEnd w:id="0"/>
      <w:r w:rsidR="00882442">
        <w:rPr>
          <w:rFonts w:ascii="仿宋" w:eastAsia="仿宋" w:hAnsi="仿宋" w:hint="eastAsia"/>
          <w:sz w:val="32"/>
          <w:szCs w:val="32"/>
        </w:rPr>
        <w:t>3号</w:t>
      </w:r>
    </w:p>
    <w:p w:rsidR="001F3B23" w:rsidRDefault="006B18A9">
      <w:pPr>
        <w:tabs>
          <w:tab w:val="left" w:pos="1116"/>
        </w:tabs>
        <w:rPr>
          <w:b/>
          <w:sz w:val="44"/>
          <w:szCs w:val="44"/>
        </w:rPr>
      </w:pPr>
      <w:r>
        <w:rPr>
          <w:rFonts w:hint="eastAsia"/>
          <w:b/>
          <w:sz w:val="44"/>
          <w:szCs w:val="44"/>
        </w:rPr>
        <w:tab/>
      </w:r>
    </w:p>
    <w:p w:rsidR="005C3220" w:rsidRPr="0010680F" w:rsidRDefault="005C3220" w:rsidP="005C3220">
      <w:pPr>
        <w:spacing w:line="600" w:lineRule="exact"/>
        <w:jc w:val="center"/>
        <w:rPr>
          <w:rFonts w:asciiTheme="majorEastAsia" w:eastAsiaTheme="majorEastAsia" w:hAnsiTheme="majorEastAsia"/>
          <w:b/>
          <w:sz w:val="44"/>
          <w:szCs w:val="44"/>
        </w:rPr>
      </w:pPr>
      <w:r w:rsidRPr="0010680F">
        <w:rPr>
          <w:rFonts w:asciiTheme="majorEastAsia" w:eastAsiaTheme="majorEastAsia" w:hAnsiTheme="majorEastAsia" w:hint="eastAsia"/>
          <w:b/>
          <w:sz w:val="44"/>
          <w:szCs w:val="44"/>
        </w:rPr>
        <w:t>浙江特殊教育职业学院</w:t>
      </w:r>
    </w:p>
    <w:p w:rsidR="005C3220" w:rsidRPr="0010680F" w:rsidRDefault="005C3220" w:rsidP="005C3220">
      <w:pPr>
        <w:spacing w:line="600" w:lineRule="exact"/>
        <w:jc w:val="center"/>
        <w:rPr>
          <w:rFonts w:asciiTheme="majorEastAsia" w:eastAsiaTheme="majorEastAsia" w:hAnsiTheme="majorEastAsia"/>
          <w:b/>
          <w:sz w:val="44"/>
          <w:szCs w:val="44"/>
        </w:rPr>
      </w:pPr>
      <w:r w:rsidRPr="0010680F">
        <w:rPr>
          <w:rFonts w:asciiTheme="majorEastAsia" w:eastAsiaTheme="majorEastAsia" w:hAnsiTheme="majorEastAsia" w:hint="eastAsia"/>
          <w:b/>
          <w:sz w:val="44"/>
          <w:szCs w:val="44"/>
        </w:rPr>
        <w:t>教科研项目经费管理办法（修订）</w:t>
      </w:r>
    </w:p>
    <w:p w:rsidR="001F3B23" w:rsidRPr="005C3220" w:rsidRDefault="001F3B23" w:rsidP="00B13157">
      <w:pPr>
        <w:spacing w:line="600" w:lineRule="exact"/>
        <w:jc w:val="center"/>
        <w:textAlignment w:val="bottom"/>
        <w:rPr>
          <w:rFonts w:asciiTheme="majorEastAsia" w:eastAsiaTheme="majorEastAsia" w:hAnsiTheme="majorEastAsia" w:cstheme="majorEastAsia"/>
          <w:b/>
          <w:sz w:val="44"/>
          <w:szCs w:val="44"/>
        </w:rPr>
      </w:pP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hint="eastAsia"/>
          <w:sz w:val="32"/>
          <w:szCs w:val="32"/>
        </w:rPr>
        <w:t>第一章 总则</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第一条</w:t>
      </w:r>
      <w:r w:rsidRPr="0010680F">
        <w:rPr>
          <w:rFonts w:ascii="仿宋" w:eastAsia="仿宋" w:hAnsi="仿宋" w:hint="eastAsia"/>
          <w:sz w:val="32"/>
          <w:szCs w:val="32"/>
        </w:rPr>
        <w:t xml:space="preserve"> 为进一步规范我校科研经费的使用，提高科研项目经费使用效益，促进科研工作快速健康发展，提升学校教科研竞争力和服务社会能力，根据《关于进一步完善中央财政科研项目资金管理等政策的若干意见》（中办发〔2016〕50号）、《关于进一步完善省财政科研项目资金管理等政策的实施意见》（浙委办发〔2017〕21号）等文件精神，结合我校教科研工作实际，</w:t>
      </w:r>
      <w:proofErr w:type="gramStart"/>
      <w:r w:rsidRPr="0010680F">
        <w:rPr>
          <w:rFonts w:ascii="仿宋" w:eastAsia="仿宋" w:hAnsi="仿宋" w:hint="eastAsia"/>
          <w:sz w:val="32"/>
          <w:szCs w:val="32"/>
        </w:rPr>
        <w:t>特</w:t>
      </w:r>
      <w:proofErr w:type="gramEnd"/>
      <w:r w:rsidRPr="0010680F">
        <w:rPr>
          <w:rFonts w:ascii="仿宋" w:eastAsia="仿宋" w:hAnsi="仿宋" w:hint="eastAsia"/>
          <w:sz w:val="32"/>
          <w:szCs w:val="32"/>
        </w:rPr>
        <w:t>修订本办法。</w:t>
      </w:r>
    </w:p>
    <w:p w:rsidR="00882442" w:rsidRPr="0010680F" w:rsidRDefault="00882442" w:rsidP="00882442">
      <w:pPr>
        <w:spacing w:line="600" w:lineRule="exact"/>
        <w:ind w:firstLineChars="200" w:firstLine="643"/>
        <w:rPr>
          <w:rFonts w:ascii="仿宋" w:eastAsia="仿宋" w:hAnsi="仿宋"/>
          <w:sz w:val="32"/>
          <w:szCs w:val="32"/>
        </w:rPr>
      </w:pPr>
      <w:r w:rsidRPr="00882442">
        <w:rPr>
          <w:rFonts w:ascii="仿宋" w:eastAsia="仿宋" w:hAnsi="仿宋" w:hint="eastAsia"/>
          <w:b/>
          <w:sz w:val="32"/>
          <w:szCs w:val="32"/>
        </w:rPr>
        <w:t>第二条</w:t>
      </w:r>
      <w:r w:rsidRPr="00882442">
        <w:rPr>
          <w:rFonts w:ascii="仿宋" w:eastAsia="仿宋" w:hAnsi="仿宋" w:hint="eastAsia"/>
          <w:sz w:val="32"/>
          <w:szCs w:val="32"/>
        </w:rPr>
        <w:t xml:space="preserve"> 本办法所称的教科研项目经费包括财政性项目经费和非财政性项目经费。财政性项目经费是指学校通过承担国家或地方政府常设的计划项目和上级行政部门委托项目取得的教科研项目经费；非财政性项目经费是指学校通过对企事业单位开展教科研活动取得的教科研项目经费，包括合作研究、委托研究、技术开发、技术咨询、技术服务、技</w:t>
      </w:r>
      <w:r w:rsidRPr="00882442">
        <w:rPr>
          <w:rFonts w:ascii="仿宋" w:eastAsia="仿宋" w:hAnsi="仿宋" w:hint="eastAsia"/>
          <w:sz w:val="32"/>
          <w:szCs w:val="32"/>
        </w:rPr>
        <w:lastRenderedPageBreak/>
        <w:t>术转让等合同方式取得的经费以及承担各党派、社会团体、专业研究机构等企事业单位教科研</w:t>
      </w:r>
      <w:r w:rsidRPr="0010680F">
        <w:rPr>
          <w:rFonts w:ascii="仿宋" w:eastAsia="仿宋" w:hAnsi="仿宋" w:hint="eastAsia"/>
          <w:sz w:val="32"/>
          <w:szCs w:val="32"/>
        </w:rPr>
        <w:t>项目取得的经费。</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第三条</w:t>
      </w:r>
      <w:r w:rsidRPr="0010680F">
        <w:rPr>
          <w:rFonts w:ascii="仿宋" w:eastAsia="仿宋" w:hAnsi="仿宋" w:hint="eastAsia"/>
          <w:sz w:val="32"/>
          <w:szCs w:val="32"/>
        </w:rPr>
        <w:t xml:space="preserve"> 教科研项目经费的来源应当合法、合</w:t>
      </w:r>
      <w:proofErr w:type="gramStart"/>
      <w:r w:rsidRPr="0010680F">
        <w:rPr>
          <w:rFonts w:ascii="仿宋" w:eastAsia="仿宋" w:hAnsi="仿宋" w:hint="eastAsia"/>
          <w:sz w:val="32"/>
          <w:szCs w:val="32"/>
        </w:rPr>
        <w:t>规</w:t>
      </w:r>
      <w:proofErr w:type="gramEnd"/>
      <w:r w:rsidRPr="0010680F">
        <w:rPr>
          <w:rFonts w:ascii="仿宋" w:eastAsia="仿宋" w:hAnsi="仿宋" w:hint="eastAsia"/>
          <w:sz w:val="32"/>
          <w:szCs w:val="32"/>
        </w:rPr>
        <w:t>。</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第四条</w:t>
      </w:r>
      <w:r w:rsidRPr="0010680F">
        <w:rPr>
          <w:rFonts w:ascii="仿宋" w:eastAsia="仿宋" w:hAnsi="仿宋" w:hint="eastAsia"/>
          <w:sz w:val="32"/>
          <w:szCs w:val="32"/>
        </w:rPr>
        <w:t xml:space="preserve"> 学校取得的所有教科研项目经费为学校收入，必须由学校财务管理部门统一管理、集中核算、专款专用。</w:t>
      </w: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hint="eastAsia"/>
          <w:sz w:val="32"/>
          <w:szCs w:val="32"/>
        </w:rPr>
        <w:t>第二章 职责与权限</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第五条</w:t>
      </w:r>
      <w:r w:rsidRPr="0010680F">
        <w:rPr>
          <w:rFonts w:ascii="仿宋" w:eastAsia="仿宋" w:hAnsi="仿宋" w:hint="eastAsia"/>
          <w:sz w:val="32"/>
          <w:szCs w:val="32"/>
        </w:rPr>
        <w:t xml:space="preserve"> 学校法定代表人对本校教科研项目经费管理负总责，分管教科研和财务的校领导对本校教科研项目经费管理负直接领导责任。</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第六条</w:t>
      </w:r>
      <w:r w:rsidRPr="0010680F">
        <w:rPr>
          <w:rFonts w:ascii="仿宋" w:eastAsia="仿宋" w:hAnsi="仿宋" w:hint="eastAsia"/>
          <w:sz w:val="32"/>
          <w:szCs w:val="32"/>
        </w:rPr>
        <w:t xml:space="preserve"> 教务处（科研发展处）负责教科研项目的合同审查、项目中期检查</w:t>
      </w:r>
      <w:proofErr w:type="gramStart"/>
      <w:r w:rsidRPr="0010680F">
        <w:rPr>
          <w:rFonts w:ascii="仿宋" w:eastAsia="仿宋" w:hAnsi="仿宋" w:hint="eastAsia"/>
          <w:sz w:val="32"/>
          <w:szCs w:val="32"/>
        </w:rPr>
        <w:t>和结项管理</w:t>
      </w:r>
      <w:proofErr w:type="gramEnd"/>
      <w:r w:rsidRPr="0010680F">
        <w:rPr>
          <w:rFonts w:ascii="仿宋" w:eastAsia="仿宋" w:hAnsi="仿宋" w:hint="eastAsia"/>
          <w:sz w:val="32"/>
          <w:szCs w:val="32"/>
        </w:rPr>
        <w:t>，并配合财务管理部门做好教科研项目经费使用的审核、监督工作，承担教科研管理责任。</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第七条</w:t>
      </w:r>
      <w:r w:rsidRPr="0010680F">
        <w:rPr>
          <w:rFonts w:ascii="仿宋" w:eastAsia="仿宋" w:hAnsi="仿宋" w:hint="eastAsia"/>
          <w:sz w:val="32"/>
          <w:szCs w:val="32"/>
        </w:rPr>
        <w:t xml:space="preserve"> 财务管理部门具体负责教科研项目经费的票据审核、会计核算和结算报销等工作，指导、监督项目负责人规范、有效使用经费，承担财务管理责任。</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第八条</w:t>
      </w:r>
      <w:r w:rsidRPr="0010680F">
        <w:rPr>
          <w:rFonts w:ascii="仿宋" w:eastAsia="仿宋" w:hAnsi="仿宋" w:hint="eastAsia"/>
          <w:sz w:val="32"/>
          <w:szCs w:val="32"/>
        </w:rPr>
        <w:t xml:space="preserve"> 教科研项目实行项目负责人负责制。教科研项目负责人是教科研经费使用的直接责任人，教科研项目经费使用必须严格执行有关管理制度，以申报书或合同为依据，严格执行项目经费预算；项目负责人应当自觉接受有关部门的管理和监督，并对教科研项目经费使用的真实性、合法性、合</w:t>
      </w:r>
      <w:proofErr w:type="gramStart"/>
      <w:r w:rsidRPr="0010680F">
        <w:rPr>
          <w:rFonts w:ascii="仿宋" w:eastAsia="仿宋" w:hAnsi="仿宋" w:hint="eastAsia"/>
          <w:sz w:val="32"/>
          <w:szCs w:val="32"/>
        </w:rPr>
        <w:t>规</w:t>
      </w:r>
      <w:proofErr w:type="gramEnd"/>
      <w:r w:rsidRPr="0010680F">
        <w:rPr>
          <w:rFonts w:ascii="仿宋" w:eastAsia="仿宋" w:hAnsi="仿宋" w:hint="eastAsia"/>
          <w:sz w:val="32"/>
          <w:szCs w:val="32"/>
        </w:rPr>
        <w:t>性和合理性负责，承担相应的经济与法律责任。</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第九条</w:t>
      </w:r>
      <w:r w:rsidRPr="0010680F">
        <w:rPr>
          <w:rFonts w:ascii="仿宋" w:eastAsia="仿宋" w:hAnsi="仿宋" w:hint="eastAsia"/>
          <w:sz w:val="32"/>
          <w:szCs w:val="32"/>
        </w:rPr>
        <w:t xml:space="preserve"> 学校纪检监察部门负责教科研项目的监督责任</w:t>
      </w:r>
      <w:r w:rsidRPr="0010680F">
        <w:rPr>
          <w:rFonts w:ascii="仿宋" w:eastAsia="仿宋" w:hAnsi="仿宋" w:hint="eastAsia"/>
          <w:sz w:val="32"/>
          <w:szCs w:val="32"/>
        </w:rPr>
        <w:lastRenderedPageBreak/>
        <w:t>和经费审计事宜。加强对科研项目的监督检查，健全科研经费使用管理的监督和约束。</w:t>
      </w: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hint="eastAsia"/>
          <w:sz w:val="32"/>
          <w:szCs w:val="32"/>
        </w:rPr>
        <w:t>第三章 经费预算及报销管理</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第十条</w:t>
      </w:r>
      <w:r w:rsidRPr="0010680F">
        <w:rPr>
          <w:rFonts w:ascii="仿宋" w:eastAsia="仿宋" w:hAnsi="仿宋" w:hint="eastAsia"/>
          <w:sz w:val="32"/>
          <w:szCs w:val="32"/>
        </w:rPr>
        <w:t xml:space="preserve"> </w:t>
      </w:r>
      <w:r w:rsidRPr="0010680F">
        <w:rPr>
          <w:rFonts w:ascii="仿宋" w:eastAsia="仿宋" w:hAnsi="仿宋"/>
          <w:sz w:val="32"/>
          <w:szCs w:val="32"/>
        </w:rPr>
        <w:t>科研项目经费实行预算管理。项目承担单位和项目负责人应按照科研项目申报的有关要求，科学、合理、真实地编制科研项目经费预算。科研项目立项后，项目承担单位和项目负责人根据批复经费额度，结合科研活动的特点和实际需要，按照政策相符性、目标相关性和经济合理性的原则，根据</w:t>
      </w:r>
      <w:r w:rsidRPr="0010680F">
        <w:rPr>
          <w:rFonts w:ascii="仿宋" w:eastAsia="仿宋" w:hAnsi="仿宋" w:hint="eastAsia"/>
          <w:sz w:val="32"/>
          <w:szCs w:val="32"/>
        </w:rPr>
        <w:t>立项部门的要求编制科研项目经费预算，经立项部门同意后严格按项目合同执行预算。</w:t>
      </w:r>
    </w:p>
    <w:p w:rsidR="00882442" w:rsidRPr="0010680F" w:rsidRDefault="00882442" w:rsidP="00882442">
      <w:pPr>
        <w:spacing w:line="600" w:lineRule="exact"/>
        <w:ind w:firstLineChars="200" w:firstLine="643"/>
        <w:rPr>
          <w:rFonts w:ascii="仿宋" w:eastAsia="仿宋" w:hAnsi="仿宋"/>
          <w:sz w:val="32"/>
          <w:szCs w:val="32"/>
          <w:u w:val="single"/>
        </w:rPr>
      </w:pPr>
      <w:r w:rsidRPr="0010680F">
        <w:rPr>
          <w:rFonts w:ascii="仿宋" w:eastAsia="仿宋" w:hAnsi="仿宋" w:hint="eastAsia"/>
          <w:b/>
          <w:sz w:val="32"/>
          <w:szCs w:val="32"/>
        </w:rPr>
        <w:t>第十一条</w:t>
      </w:r>
      <w:r w:rsidRPr="0010680F">
        <w:rPr>
          <w:rFonts w:ascii="仿宋" w:eastAsia="仿宋" w:hAnsi="仿宋" w:hint="eastAsia"/>
          <w:sz w:val="32"/>
          <w:szCs w:val="32"/>
        </w:rPr>
        <w:t xml:space="preserve"> </w:t>
      </w:r>
      <w:r w:rsidRPr="00882442">
        <w:rPr>
          <w:rFonts w:ascii="仿宋" w:eastAsia="仿宋" w:hAnsi="仿宋"/>
          <w:sz w:val="32"/>
          <w:szCs w:val="32"/>
        </w:rPr>
        <w:t>科研项目经费预算包括直接费用和间接费用</w:t>
      </w:r>
      <w:r w:rsidRPr="00882442">
        <w:rPr>
          <w:rFonts w:ascii="仿宋" w:eastAsia="仿宋" w:hAnsi="仿宋" w:hint="eastAsia"/>
          <w:sz w:val="32"/>
          <w:szCs w:val="32"/>
        </w:rPr>
        <w:t>，2017年1月1日以后立项的省级财政科研项目，可参照此条款进行项目预算编制。</w:t>
      </w:r>
      <w:r w:rsidRPr="0010680F">
        <w:rPr>
          <w:rFonts w:ascii="仿宋" w:eastAsia="仿宋" w:hAnsi="仿宋"/>
          <w:sz w:val="32"/>
          <w:szCs w:val="32"/>
        </w:rPr>
        <w:t>直接费用是指在项目研究开发过程中发生的与之直接相关的费用，包括设备费、材料费、测试化验加工费、燃料动力费、差旅费/会议费/国际合作与交流费、出版/文献/信息传播/知识产权事务费、劳务费、专家咨询费和其他支出。其中劳务费据实编制，不设比例限制。间接费用是指项目承担单位在组织实施项目过程中发生的无法在直接费用中列支的相关费用，包括管理费和激励费。</w:t>
      </w:r>
    </w:p>
    <w:p w:rsidR="00882442" w:rsidRPr="0010680F" w:rsidRDefault="00882442" w:rsidP="00882442">
      <w:pPr>
        <w:spacing w:line="600" w:lineRule="exact"/>
        <w:ind w:firstLineChars="200" w:firstLine="640"/>
        <w:jc w:val="left"/>
        <w:rPr>
          <w:rFonts w:ascii="仿宋" w:eastAsia="仿宋" w:hAnsi="仿宋"/>
          <w:sz w:val="32"/>
          <w:szCs w:val="32"/>
        </w:rPr>
      </w:pPr>
      <w:r w:rsidRPr="0010680F">
        <w:rPr>
          <w:rFonts w:ascii="仿宋" w:eastAsia="仿宋" w:hAnsi="仿宋" w:hint="eastAsia"/>
          <w:sz w:val="32"/>
          <w:szCs w:val="32"/>
        </w:rPr>
        <w:t>其中，设备费是指用于购买科研设备的开支。科研设备的所有权属学校，须按规定办理政府采购采购、验收、入库等手续。科研仪器设备由学校总务处统一采购和自行采购相结合。通过总务处统一采购设备的科研项目，项目负责人须</w:t>
      </w:r>
      <w:r w:rsidRPr="0010680F">
        <w:rPr>
          <w:rFonts w:ascii="仿宋" w:eastAsia="仿宋" w:hAnsi="仿宋" w:hint="eastAsia"/>
          <w:sz w:val="32"/>
          <w:szCs w:val="32"/>
        </w:rPr>
        <w:lastRenderedPageBreak/>
        <w:t>根据项目的经费预算，提前三个月填报设备采购计划，经教务处（科研发展处）初审后报财务管理部门与总务处。对于没有列入当年浙江省政府集中采购目录的办公用品及低值易耗品（500元以下），经教务处（科研发展处）、总务处审批同意，可由项目负责人自行采购，但凡公务卡目录项目必须刷卡结算，并按规定办理验收手续。</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b/>
          <w:sz w:val="32"/>
          <w:szCs w:val="32"/>
        </w:rPr>
        <w:t>第十</w:t>
      </w:r>
      <w:r w:rsidRPr="0010680F">
        <w:rPr>
          <w:rFonts w:ascii="仿宋" w:eastAsia="仿宋" w:hAnsi="仿宋" w:hint="eastAsia"/>
          <w:b/>
          <w:sz w:val="32"/>
          <w:szCs w:val="32"/>
        </w:rPr>
        <w:t>二</w:t>
      </w:r>
      <w:r w:rsidRPr="0010680F">
        <w:rPr>
          <w:rFonts w:ascii="仿宋" w:eastAsia="仿宋" w:hAnsi="仿宋"/>
          <w:b/>
          <w:sz w:val="32"/>
          <w:szCs w:val="32"/>
        </w:rPr>
        <w:t>条</w:t>
      </w:r>
      <w:r w:rsidRPr="0010680F">
        <w:rPr>
          <w:rFonts w:ascii="仿宋" w:eastAsia="仿宋" w:hAnsi="仿宋" w:hint="eastAsia"/>
          <w:sz w:val="32"/>
          <w:szCs w:val="32"/>
        </w:rPr>
        <w:t xml:space="preserve"> </w:t>
      </w:r>
      <w:r w:rsidRPr="0010680F">
        <w:rPr>
          <w:rFonts w:ascii="仿宋" w:eastAsia="仿宋" w:hAnsi="仿宋"/>
          <w:sz w:val="32"/>
          <w:szCs w:val="32"/>
        </w:rPr>
        <w:t>在项目总预算不变的情况下，直接费用中设备费、劳务费、专家咨询费可以调减，不得调增；差旅费/会议费/国际合作与交流费，三项支出之间可调剂使用，但不得突破三项支出预算总额</w:t>
      </w:r>
      <w:r w:rsidRPr="0010680F">
        <w:rPr>
          <w:rFonts w:ascii="仿宋" w:eastAsia="仿宋" w:hAnsi="仿宋" w:hint="eastAsia"/>
          <w:sz w:val="32"/>
          <w:szCs w:val="32"/>
        </w:rPr>
        <w:t>，其中总量不超过直接费用的10%，可不提供测算依据</w:t>
      </w:r>
      <w:r w:rsidRPr="0010680F">
        <w:rPr>
          <w:rFonts w:ascii="仿宋" w:eastAsia="仿宋" w:hAnsi="仿宋"/>
          <w:sz w:val="32"/>
          <w:szCs w:val="32"/>
        </w:rPr>
        <w:t>。间接费用不得调整。</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b/>
          <w:sz w:val="32"/>
          <w:szCs w:val="32"/>
        </w:rPr>
        <w:t>第十</w:t>
      </w:r>
      <w:r w:rsidRPr="0010680F">
        <w:rPr>
          <w:rFonts w:ascii="仿宋" w:eastAsia="仿宋" w:hAnsi="仿宋" w:hint="eastAsia"/>
          <w:b/>
          <w:sz w:val="32"/>
          <w:szCs w:val="32"/>
        </w:rPr>
        <w:t>三</w:t>
      </w:r>
      <w:r w:rsidRPr="0010680F">
        <w:rPr>
          <w:rFonts w:ascii="仿宋" w:eastAsia="仿宋" w:hAnsi="仿宋"/>
          <w:b/>
          <w:sz w:val="32"/>
          <w:szCs w:val="32"/>
        </w:rPr>
        <w:t>条</w:t>
      </w:r>
      <w:r w:rsidRPr="0010680F">
        <w:rPr>
          <w:rFonts w:ascii="仿宋" w:eastAsia="仿宋" w:hAnsi="仿宋" w:hint="eastAsia"/>
          <w:sz w:val="32"/>
          <w:szCs w:val="32"/>
        </w:rPr>
        <w:t xml:space="preserve"> </w:t>
      </w:r>
      <w:r w:rsidRPr="0010680F">
        <w:rPr>
          <w:rFonts w:ascii="仿宋" w:eastAsia="仿宋" w:hAnsi="仿宋"/>
          <w:sz w:val="32"/>
          <w:szCs w:val="32"/>
        </w:rPr>
        <w:t>项目经费预算确因不可抗拒原因需要进行调整的，相关科目核定预算20%以内且金额</w:t>
      </w:r>
      <w:r w:rsidRPr="0010680F">
        <w:rPr>
          <w:rFonts w:ascii="仿宋" w:eastAsia="仿宋" w:hAnsi="仿宋" w:hint="eastAsia"/>
          <w:sz w:val="32"/>
          <w:szCs w:val="32"/>
        </w:rPr>
        <w:t>1</w:t>
      </w:r>
      <w:r w:rsidRPr="0010680F">
        <w:rPr>
          <w:rFonts w:ascii="仿宋" w:eastAsia="仿宋" w:hAnsi="仿宋"/>
          <w:sz w:val="32"/>
          <w:szCs w:val="32"/>
        </w:rPr>
        <w:t>万元以下，由项目负责人根据研究需要调整执行，</w:t>
      </w:r>
      <w:proofErr w:type="gramStart"/>
      <w:r w:rsidRPr="0010680F">
        <w:rPr>
          <w:rFonts w:ascii="仿宋" w:eastAsia="仿宋" w:hAnsi="仿宋"/>
          <w:sz w:val="32"/>
          <w:szCs w:val="32"/>
        </w:rPr>
        <w:t>报项目</w:t>
      </w:r>
      <w:proofErr w:type="gramEnd"/>
      <w:r w:rsidRPr="0010680F">
        <w:rPr>
          <w:rFonts w:ascii="仿宋" w:eastAsia="仿宋" w:hAnsi="仿宋"/>
          <w:sz w:val="32"/>
          <w:szCs w:val="32"/>
        </w:rPr>
        <w:t>承担</w:t>
      </w:r>
      <w:r w:rsidRPr="0010680F">
        <w:rPr>
          <w:rFonts w:ascii="仿宋" w:eastAsia="仿宋" w:hAnsi="仿宋" w:hint="eastAsia"/>
          <w:sz w:val="32"/>
          <w:szCs w:val="32"/>
        </w:rPr>
        <w:t>部门</w:t>
      </w:r>
      <w:r w:rsidRPr="0010680F">
        <w:rPr>
          <w:rFonts w:ascii="仿宋" w:eastAsia="仿宋" w:hAnsi="仿宋"/>
          <w:sz w:val="32"/>
          <w:szCs w:val="32"/>
        </w:rPr>
        <w:t>、</w:t>
      </w:r>
      <w:r w:rsidRPr="0010680F">
        <w:rPr>
          <w:rFonts w:ascii="仿宋" w:eastAsia="仿宋" w:hAnsi="仿宋" w:hint="eastAsia"/>
          <w:sz w:val="32"/>
          <w:szCs w:val="32"/>
        </w:rPr>
        <w:t>教务处（科研发展处）</w:t>
      </w:r>
      <w:r w:rsidRPr="0010680F">
        <w:rPr>
          <w:rFonts w:ascii="仿宋" w:eastAsia="仿宋" w:hAnsi="仿宋"/>
          <w:sz w:val="32"/>
          <w:szCs w:val="32"/>
        </w:rPr>
        <w:t>、</w:t>
      </w:r>
      <w:r w:rsidRPr="0010680F">
        <w:rPr>
          <w:rFonts w:ascii="仿宋" w:eastAsia="仿宋" w:hAnsi="仿宋" w:hint="eastAsia"/>
          <w:sz w:val="32"/>
          <w:szCs w:val="32"/>
        </w:rPr>
        <w:t>财务管理部门</w:t>
      </w:r>
      <w:r w:rsidRPr="0010680F">
        <w:rPr>
          <w:rFonts w:ascii="仿宋" w:eastAsia="仿宋" w:hAnsi="仿宋"/>
          <w:sz w:val="32"/>
          <w:szCs w:val="32"/>
        </w:rPr>
        <w:t>备案；相关科目核定预算20%以上或金额</w:t>
      </w:r>
      <w:r w:rsidRPr="0010680F">
        <w:rPr>
          <w:rFonts w:ascii="仿宋" w:eastAsia="仿宋" w:hAnsi="仿宋" w:hint="eastAsia"/>
          <w:sz w:val="32"/>
          <w:szCs w:val="32"/>
        </w:rPr>
        <w:t>2</w:t>
      </w:r>
      <w:r w:rsidRPr="0010680F">
        <w:rPr>
          <w:rFonts w:ascii="仿宋" w:eastAsia="仿宋" w:hAnsi="仿宋"/>
          <w:sz w:val="32"/>
          <w:szCs w:val="32"/>
        </w:rPr>
        <w:t>万元（含）以上，由项目负责人提出，经所在课题组、项目承担单位</w:t>
      </w:r>
      <w:r w:rsidRPr="0010680F">
        <w:rPr>
          <w:rFonts w:ascii="仿宋" w:eastAsia="仿宋" w:hAnsi="仿宋" w:hint="eastAsia"/>
          <w:sz w:val="32"/>
          <w:szCs w:val="32"/>
        </w:rPr>
        <w:t>、教务处（科研发展处）</w:t>
      </w:r>
      <w:r w:rsidRPr="0010680F">
        <w:rPr>
          <w:rFonts w:ascii="仿宋" w:eastAsia="仿宋" w:hAnsi="仿宋"/>
          <w:sz w:val="32"/>
          <w:szCs w:val="32"/>
        </w:rPr>
        <w:t>、</w:t>
      </w:r>
      <w:r w:rsidRPr="0010680F">
        <w:rPr>
          <w:rFonts w:ascii="仿宋" w:eastAsia="仿宋" w:hAnsi="仿宋" w:hint="eastAsia"/>
          <w:sz w:val="32"/>
          <w:szCs w:val="32"/>
        </w:rPr>
        <w:t>财务管理部门</w:t>
      </w:r>
      <w:r w:rsidRPr="0010680F">
        <w:rPr>
          <w:rFonts w:ascii="仿宋" w:eastAsia="仿宋" w:hAnsi="仿宋"/>
          <w:sz w:val="32"/>
          <w:szCs w:val="32"/>
        </w:rPr>
        <w:t>同意后，报</w:t>
      </w:r>
      <w:r w:rsidRPr="0010680F">
        <w:rPr>
          <w:rFonts w:ascii="仿宋" w:eastAsia="仿宋" w:hAnsi="仿宋" w:hint="eastAsia"/>
          <w:sz w:val="32"/>
          <w:szCs w:val="32"/>
        </w:rPr>
        <w:t>分管院长</w:t>
      </w:r>
      <w:r w:rsidRPr="0010680F">
        <w:rPr>
          <w:rFonts w:ascii="仿宋" w:eastAsia="仿宋" w:hAnsi="仿宋"/>
          <w:sz w:val="32"/>
          <w:szCs w:val="32"/>
        </w:rPr>
        <w:t>批准后执</w:t>
      </w:r>
      <w:r w:rsidRPr="0010680F">
        <w:rPr>
          <w:rFonts w:ascii="仿宋" w:eastAsia="仿宋" w:hAnsi="仿宋" w:hint="eastAsia"/>
          <w:sz w:val="32"/>
          <w:szCs w:val="32"/>
        </w:rPr>
        <w:t>行。</w:t>
      </w:r>
      <w:r w:rsidRPr="0010680F">
        <w:rPr>
          <w:rFonts w:ascii="仿宋" w:eastAsia="仿宋" w:hAnsi="仿宋"/>
          <w:sz w:val="32"/>
          <w:szCs w:val="32"/>
        </w:rPr>
        <w:t>预算调整需在项目执行期内提出申请，项目实施期满后不得对项目经费预算进行调整。</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第十四条</w:t>
      </w:r>
      <w:r>
        <w:rPr>
          <w:rFonts w:ascii="宋体" w:hAnsi="宋体" w:cs="宋体" w:hint="eastAsia"/>
          <w:sz w:val="32"/>
          <w:szCs w:val="32"/>
        </w:rPr>
        <w:t xml:space="preserve"> </w:t>
      </w:r>
      <w:r w:rsidRPr="0010680F">
        <w:rPr>
          <w:rFonts w:ascii="仿宋" w:eastAsia="仿宋" w:hAnsi="仿宋" w:hint="eastAsia"/>
          <w:sz w:val="32"/>
          <w:szCs w:val="32"/>
        </w:rPr>
        <w:t>财务管理部门在收到教科研经费后，及时通知教务处（科研发展处）。教务处（科研发展处）负责通知项目负责人按项目申报书编报项目经费预算，并对项目进行</w:t>
      </w:r>
      <w:r w:rsidRPr="0010680F">
        <w:rPr>
          <w:rFonts w:ascii="仿宋" w:eastAsia="仿宋" w:hAnsi="仿宋" w:hint="eastAsia"/>
          <w:sz w:val="32"/>
          <w:szCs w:val="32"/>
        </w:rPr>
        <w:lastRenderedPageBreak/>
        <w:t>统一编号后，给项目负责人发放由教务处（科研发展处）、财务管理部门联合签章的教科研经费使用卡。教科研经费</w:t>
      </w:r>
      <w:proofErr w:type="gramStart"/>
      <w:r w:rsidRPr="0010680F">
        <w:rPr>
          <w:rFonts w:ascii="仿宋" w:eastAsia="仿宋" w:hAnsi="仿宋" w:hint="eastAsia"/>
          <w:sz w:val="32"/>
          <w:szCs w:val="32"/>
        </w:rPr>
        <w:t>使用卡经分</w:t>
      </w:r>
      <w:proofErr w:type="gramEnd"/>
      <w:r w:rsidRPr="0010680F">
        <w:rPr>
          <w:rFonts w:ascii="仿宋" w:eastAsia="仿宋" w:hAnsi="仿宋" w:hint="eastAsia"/>
          <w:sz w:val="32"/>
          <w:szCs w:val="32"/>
        </w:rPr>
        <w:t>管教科研和财务的校领导审核签字后正式生效，教科研项目的经费报销执行学校规定的权限审批制度。</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第十五条</w:t>
      </w:r>
      <w:r>
        <w:rPr>
          <w:rFonts w:ascii="宋体" w:hAnsi="宋体" w:cs="宋体" w:hint="eastAsia"/>
          <w:sz w:val="32"/>
          <w:szCs w:val="32"/>
        </w:rPr>
        <w:t xml:space="preserve"> </w:t>
      </w:r>
      <w:r w:rsidRPr="0010680F">
        <w:rPr>
          <w:rFonts w:ascii="仿宋" w:eastAsia="仿宋" w:hAnsi="仿宋" w:hint="eastAsia"/>
          <w:sz w:val="32"/>
          <w:szCs w:val="32"/>
        </w:rPr>
        <w:t>教科研经费使用卡由项目负责人保管。教科研经费在使用和报销时，必须经项目负责人签字，</w:t>
      </w:r>
      <w:proofErr w:type="gramStart"/>
      <w:r w:rsidRPr="0010680F">
        <w:rPr>
          <w:rFonts w:ascii="仿宋" w:eastAsia="仿宋" w:hAnsi="仿宋" w:hint="eastAsia"/>
          <w:sz w:val="32"/>
          <w:szCs w:val="32"/>
        </w:rPr>
        <w:t>凭经费卡</w:t>
      </w:r>
      <w:proofErr w:type="gramEnd"/>
      <w:r w:rsidRPr="0010680F">
        <w:rPr>
          <w:rFonts w:ascii="仿宋" w:eastAsia="仿宋" w:hAnsi="仿宋" w:hint="eastAsia"/>
          <w:sz w:val="32"/>
          <w:szCs w:val="32"/>
        </w:rPr>
        <w:t>和有效财务报销凭证，经所在部门、教务处（科研发展处）审核并经校领导签字后，到财务管理部门核定并报销。购置办公用品、实验材料、图书等应附物品清单。实际报销金额由财务管理部门负责登记到经费卡上。必须取得真实、合法票据进行财务报销，不得使用假发票，必须按照实际开展的教科研活动据实支出，不得虚构业务或通过非法手段取得票据套取教科研经费。</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第十六条</w:t>
      </w:r>
      <w:r>
        <w:rPr>
          <w:rFonts w:ascii="仿宋" w:eastAsia="仿宋" w:hAnsi="仿宋" w:hint="eastAsia"/>
          <w:sz w:val="32"/>
          <w:szCs w:val="32"/>
        </w:rPr>
        <w:t xml:space="preserve"> </w:t>
      </w:r>
      <w:r w:rsidRPr="0010680F">
        <w:rPr>
          <w:rFonts w:ascii="仿宋" w:eastAsia="仿宋" w:hAnsi="仿宋" w:hint="eastAsia"/>
          <w:sz w:val="32"/>
          <w:szCs w:val="32"/>
        </w:rPr>
        <w:t>教科研项目经费报销一般流程：教科研项目</w:t>
      </w:r>
      <w:proofErr w:type="gramStart"/>
      <w:r w:rsidRPr="0010680F">
        <w:rPr>
          <w:rFonts w:ascii="仿宋" w:eastAsia="仿宋" w:hAnsi="仿宋" w:hint="eastAsia"/>
          <w:sz w:val="32"/>
          <w:szCs w:val="32"/>
        </w:rPr>
        <w:t>负责人持经分管</w:t>
      </w:r>
      <w:proofErr w:type="gramEnd"/>
      <w:r w:rsidRPr="0010680F">
        <w:rPr>
          <w:rFonts w:ascii="仿宋" w:eastAsia="仿宋" w:hAnsi="仿宋" w:hint="eastAsia"/>
          <w:sz w:val="32"/>
          <w:szCs w:val="32"/>
        </w:rPr>
        <w:t>领导审核签字的教科研经费使用卡→填写规范的报销单和票据→项目负责人签字→教务处（科研发展处）管理人员登记→教务处（科研发展处）负责人审核→财务部门审核→分管领导审核签字→财务部门报销。</w:t>
      </w: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sz w:val="32"/>
          <w:szCs w:val="32"/>
        </w:rPr>
        <w:t>第</w:t>
      </w:r>
      <w:r w:rsidRPr="0010680F">
        <w:rPr>
          <w:rFonts w:ascii="黑体" w:eastAsia="黑体" w:hAnsi="黑体" w:hint="eastAsia"/>
          <w:sz w:val="32"/>
          <w:szCs w:val="32"/>
        </w:rPr>
        <w:t>四</w:t>
      </w:r>
      <w:r w:rsidRPr="0010680F">
        <w:rPr>
          <w:rFonts w:ascii="黑体" w:eastAsia="黑体" w:hAnsi="黑体"/>
          <w:sz w:val="32"/>
          <w:szCs w:val="32"/>
        </w:rPr>
        <w:t>章</w:t>
      </w:r>
      <w:r w:rsidRPr="0010680F">
        <w:rPr>
          <w:rFonts w:ascii="黑体" w:eastAsia="黑体" w:hAnsi="黑体" w:hint="eastAsia"/>
          <w:sz w:val="32"/>
          <w:szCs w:val="32"/>
        </w:rPr>
        <w:t xml:space="preserve"> </w:t>
      </w:r>
      <w:r w:rsidRPr="0010680F">
        <w:rPr>
          <w:rFonts w:ascii="黑体" w:eastAsia="黑体" w:hAnsi="黑体"/>
          <w:sz w:val="32"/>
          <w:szCs w:val="32"/>
        </w:rPr>
        <w:t>间接费用管理</w:t>
      </w:r>
    </w:p>
    <w:p w:rsidR="00882442" w:rsidRPr="0010680F" w:rsidRDefault="00882442" w:rsidP="00882442">
      <w:pPr>
        <w:widowControl/>
        <w:shd w:val="clear" w:color="auto" w:fill="FFFFFF"/>
        <w:spacing w:line="600" w:lineRule="exact"/>
        <w:ind w:firstLineChars="200" w:firstLine="643"/>
        <w:jc w:val="left"/>
        <w:rPr>
          <w:rFonts w:ascii="仿宋" w:eastAsia="仿宋" w:hAnsi="仿宋" w:cs="宋体"/>
          <w:kern w:val="0"/>
          <w:sz w:val="32"/>
          <w:szCs w:val="32"/>
        </w:rPr>
      </w:pPr>
      <w:r w:rsidRPr="0010680F">
        <w:rPr>
          <w:rFonts w:ascii="仿宋" w:eastAsia="仿宋" w:hAnsi="仿宋" w:cs="宋体"/>
          <w:b/>
          <w:kern w:val="0"/>
          <w:sz w:val="32"/>
          <w:szCs w:val="32"/>
        </w:rPr>
        <w:t>第十</w:t>
      </w:r>
      <w:r w:rsidRPr="0010680F">
        <w:rPr>
          <w:rFonts w:ascii="仿宋" w:eastAsia="仿宋" w:hAnsi="仿宋" w:cs="宋体" w:hint="eastAsia"/>
          <w:b/>
          <w:kern w:val="0"/>
          <w:sz w:val="32"/>
          <w:szCs w:val="32"/>
        </w:rPr>
        <w:t>七</w:t>
      </w:r>
      <w:r w:rsidRPr="0010680F">
        <w:rPr>
          <w:rFonts w:ascii="仿宋" w:eastAsia="仿宋" w:hAnsi="仿宋" w:cs="宋体"/>
          <w:b/>
          <w:kern w:val="0"/>
          <w:sz w:val="32"/>
          <w:szCs w:val="32"/>
        </w:rPr>
        <w:t>条</w:t>
      </w:r>
      <w:r w:rsidRPr="0010680F">
        <w:rPr>
          <w:rFonts w:ascii="仿宋" w:eastAsia="仿宋" w:hAnsi="仿宋" w:cs="宋体" w:hint="eastAsia"/>
          <w:kern w:val="0"/>
          <w:sz w:val="32"/>
          <w:szCs w:val="32"/>
        </w:rPr>
        <w:t xml:space="preserve"> 本办法所指的间接管理费是指学校获批立项的省级财政科技计划（专项、基金等）中实行公开竞争方式的研发类项目和横向科研项目间接费用的管理。</w:t>
      </w:r>
    </w:p>
    <w:p w:rsidR="00882442" w:rsidRPr="0010680F" w:rsidRDefault="00882442" w:rsidP="00882442">
      <w:pPr>
        <w:widowControl/>
        <w:shd w:val="clear" w:color="auto" w:fill="FFFFFF"/>
        <w:spacing w:line="600" w:lineRule="exact"/>
        <w:ind w:firstLineChars="200" w:firstLine="640"/>
        <w:jc w:val="left"/>
        <w:rPr>
          <w:rFonts w:ascii="仿宋" w:eastAsia="仿宋" w:hAnsi="仿宋" w:cs="宋体"/>
          <w:kern w:val="0"/>
          <w:sz w:val="32"/>
          <w:szCs w:val="32"/>
        </w:rPr>
      </w:pPr>
      <w:r w:rsidRPr="0010680F">
        <w:rPr>
          <w:rFonts w:ascii="仿宋" w:eastAsia="仿宋" w:hAnsi="仿宋" w:cs="宋体" w:hint="eastAsia"/>
          <w:kern w:val="0"/>
          <w:sz w:val="32"/>
          <w:szCs w:val="32"/>
        </w:rPr>
        <w:t>（一）间接费用主要由管理费用和绩效支出组成。</w:t>
      </w:r>
    </w:p>
    <w:p w:rsidR="00882442" w:rsidRPr="0010680F" w:rsidRDefault="00882442" w:rsidP="00882442">
      <w:pPr>
        <w:widowControl/>
        <w:shd w:val="clear" w:color="auto" w:fill="FFFFFF"/>
        <w:spacing w:line="600" w:lineRule="exact"/>
        <w:ind w:firstLineChars="200" w:firstLine="640"/>
        <w:jc w:val="left"/>
        <w:rPr>
          <w:rFonts w:ascii="仿宋" w:eastAsia="仿宋" w:hAnsi="仿宋" w:cs="宋体"/>
          <w:kern w:val="0"/>
          <w:sz w:val="32"/>
          <w:szCs w:val="32"/>
        </w:rPr>
      </w:pPr>
      <w:r w:rsidRPr="0010680F">
        <w:rPr>
          <w:rFonts w:ascii="仿宋" w:eastAsia="仿宋" w:hAnsi="仿宋" w:cs="宋体" w:hint="eastAsia"/>
          <w:kern w:val="0"/>
          <w:sz w:val="32"/>
          <w:szCs w:val="32"/>
        </w:rPr>
        <w:lastRenderedPageBreak/>
        <w:t>（二）科研项目间接费用的计提比例</w:t>
      </w:r>
    </w:p>
    <w:p w:rsidR="00882442" w:rsidRPr="0010680F" w:rsidRDefault="00882442" w:rsidP="00882442">
      <w:pPr>
        <w:widowControl/>
        <w:shd w:val="clear" w:color="auto" w:fill="FFFFFF"/>
        <w:spacing w:line="600" w:lineRule="exact"/>
        <w:ind w:firstLineChars="200" w:firstLine="640"/>
        <w:jc w:val="left"/>
        <w:rPr>
          <w:rFonts w:ascii="仿宋" w:eastAsia="仿宋" w:hAnsi="仿宋" w:cs="宋体"/>
          <w:kern w:val="0"/>
          <w:sz w:val="32"/>
          <w:szCs w:val="32"/>
        </w:rPr>
      </w:pPr>
      <w:r w:rsidRPr="0010680F">
        <w:rPr>
          <w:rFonts w:ascii="仿宋" w:eastAsia="仿宋" w:hAnsi="仿宋" w:cs="宋体" w:hint="eastAsia"/>
          <w:kern w:val="0"/>
          <w:sz w:val="32"/>
          <w:szCs w:val="32"/>
        </w:rPr>
        <w:t>1.社会科学、软科学、自然科学基金和软件类科研项目按全额30%支取。</w:t>
      </w:r>
    </w:p>
    <w:p w:rsidR="00882442" w:rsidRPr="0010680F" w:rsidRDefault="00882442" w:rsidP="00882442">
      <w:pPr>
        <w:widowControl/>
        <w:shd w:val="clear" w:color="auto" w:fill="FFFFFF"/>
        <w:spacing w:line="600" w:lineRule="exact"/>
        <w:ind w:firstLineChars="200" w:firstLine="640"/>
        <w:jc w:val="left"/>
        <w:rPr>
          <w:rFonts w:ascii="仿宋" w:eastAsia="仿宋" w:hAnsi="仿宋" w:cs="宋体"/>
          <w:kern w:val="0"/>
          <w:sz w:val="32"/>
          <w:szCs w:val="32"/>
        </w:rPr>
      </w:pPr>
      <w:r w:rsidRPr="0010680F">
        <w:rPr>
          <w:rFonts w:ascii="仿宋" w:eastAsia="仿宋" w:hAnsi="仿宋" w:cs="宋体" w:hint="eastAsia"/>
          <w:kern w:val="0"/>
          <w:sz w:val="32"/>
          <w:szCs w:val="32"/>
        </w:rPr>
        <w:t>2.除上述第1条之外的研发类项目，间接费用以不超过直接费用扣除设备购置费的一定比例核定：500万元（含）以上的部分为15%，200万元（含）至500万元的部分为20%，200万元以下的部分为25%。</w:t>
      </w:r>
    </w:p>
    <w:p w:rsidR="00882442" w:rsidRPr="00882442" w:rsidRDefault="00882442" w:rsidP="00882442">
      <w:pPr>
        <w:widowControl/>
        <w:shd w:val="clear" w:color="auto" w:fill="FFFFFF"/>
        <w:spacing w:line="600" w:lineRule="exact"/>
        <w:ind w:firstLineChars="200" w:firstLine="643"/>
        <w:jc w:val="left"/>
        <w:rPr>
          <w:rFonts w:ascii="仿宋" w:eastAsia="仿宋" w:hAnsi="仿宋" w:cs="宋体"/>
          <w:kern w:val="0"/>
          <w:sz w:val="32"/>
          <w:szCs w:val="32"/>
        </w:rPr>
      </w:pPr>
      <w:r w:rsidRPr="0010680F">
        <w:rPr>
          <w:rFonts w:ascii="仿宋" w:eastAsia="仿宋" w:hAnsi="仿宋" w:cs="宋体" w:hint="eastAsia"/>
          <w:b/>
          <w:kern w:val="0"/>
          <w:sz w:val="32"/>
          <w:szCs w:val="32"/>
        </w:rPr>
        <w:t>第十八条</w:t>
      </w:r>
      <w:r w:rsidRPr="0010680F">
        <w:rPr>
          <w:rFonts w:ascii="仿宋" w:eastAsia="仿宋" w:hAnsi="仿宋" w:cs="宋体" w:hint="eastAsia"/>
          <w:kern w:val="0"/>
          <w:sz w:val="32"/>
          <w:szCs w:val="32"/>
        </w:rPr>
        <w:t xml:space="preserve"> 管理费是指项目承担单位为项目研究提供的仪器设备、房屋、水、电、气、暖消耗及有关管理费用的补助支出（如办公费、仪器折旧费、维修费等）。纵向科研项目不设管理费。统筹用于学校科研管理支出。</w:t>
      </w:r>
      <w:r w:rsidRPr="00882442">
        <w:rPr>
          <w:rFonts w:ascii="仿宋" w:eastAsia="仿宋" w:hAnsi="仿宋" w:cs="宋体" w:hint="eastAsia"/>
          <w:kern w:val="0"/>
          <w:sz w:val="32"/>
          <w:szCs w:val="32"/>
        </w:rPr>
        <w:t>横向课题管理费按到账经费总额的5%提取。</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第十九条</w:t>
      </w:r>
      <w:r w:rsidRPr="0010680F">
        <w:rPr>
          <w:rFonts w:ascii="仿宋" w:eastAsia="仿宋" w:hAnsi="仿宋" w:hint="eastAsia"/>
          <w:sz w:val="32"/>
          <w:szCs w:val="32"/>
        </w:rPr>
        <w:t xml:space="preserve"> 激励费是指课题组为提高科研工作绩效安排的相关支出，一般支付给课题组有财政性工资收入、不能开支劳务费的成员，分配比例应与科研人员在项目工作中的实际贡献挂钩。</w:t>
      </w:r>
    </w:p>
    <w:p w:rsidR="00882442" w:rsidRPr="0010680F" w:rsidRDefault="00882442" w:rsidP="00882442">
      <w:pPr>
        <w:spacing w:line="600" w:lineRule="exact"/>
        <w:ind w:firstLineChars="200" w:firstLine="640"/>
        <w:rPr>
          <w:rFonts w:ascii="仿宋" w:eastAsia="仿宋" w:hAnsi="仿宋"/>
          <w:sz w:val="32"/>
          <w:szCs w:val="32"/>
        </w:rPr>
      </w:pPr>
      <w:r w:rsidRPr="0010680F">
        <w:rPr>
          <w:rFonts w:ascii="仿宋" w:eastAsia="仿宋" w:hAnsi="仿宋" w:hint="eastAsia"/>
          <w:sz w:val="32"/>
          <w:szCs w:val="32"/>
        </w:rPr>
        <w:t>（一）</w:t>
      </w:r>
      <w:proofErr w:type="gramStart"/>
      <w:r w:rsidRPr="0010680F">
        <w:rPr>
          <w:rFonts w:ascii="仿宋" w:eastAsia="仿宋" w:hAnsi="仿宋" w:hint="eastAsia"/>
          <w:sz w:val="32"/>
          <w:szCs w:val="32"/>
        </w:rPr>
        <w:t>列设间接</w:t>
      </w:r>
      <w:proofErr w:type="gramEnd"/>
      <w:r w:rsidRPr="0010680F">
        <w:rPr>
          <w:rFonts w:ascii="仿宋" w:eastAsia="仿宋" w:hAnsi="仿宋" w:hint="eastAsia"/>
          <w:sz w:val="32"/>
          <w:szCs w:val="32"/>
        </w:rPr>
        <w:t>费用预算的纵向科研项目，已明确激励费分配比例的按照合同规定额度提取，未明确激励费分配比例的，按照间接费用预算总额扣除项目实施过程中不能在直接费用中开支的相关费用后，剩余部分可全部用于项目组成员的激励支出，不纳入绩效工资总额，由项目负责人提供激励费分配</w:t>
      </w:r>
      <w:proofErr w:type="gramStart"/>
      <w:r w:rsidRPr="0010680F">
        <w:rPr>
          <w:rFonts w:ascii="仿宋" w:eastAsia="仿宋" w:hAnsi="仿宋" w:hint="eastAsia"/>
          <w:sz w:val="32"/>
          <w:szCs w:val="32"/>
        </w:rPr>
        <w:t>方案报校组织</w:t>
      </w:r>
      <w:proofErr w:type="gramEnd"/>
      <w:r w:rsidRPr="0010680F">
        <w:rPr>
          <w:rFonts w:ascii="仿宋" w:eastAsia="仿宋" w:hAnsi="仿宋" w:hint="eastAsia"/>
          <w:sz w:val="32"/>
          <w:szCs w:val="32"/>
        </w:rPr>
        <w:t>人事处审批后发放。</w:t>
      </w:r>
    </w:p>
    <w:p w:rsidR="00882442" w:rsidRPr="0010680F" w:rsidRDefault="00882442" w:rsidP="00882442">
      <w:pPr>
        <w:spacing w:line="600" w:lineRule="exact"/>
        <w:ind w:firstLineChars="200" w:firstLine="640"/>
        <w:rPr>
          <w:rFonts w:ascii="仿宋" w:eastAsia="仿宋" w:hAnsi="仿宋"/>
          <w:sz w:val="32"/>
          <w:szCs w:val="32"/>
        </w:rPr>
      </w:pPr>
      <w:r w:rsidRPr="0010680F">
        <w:rPr>
          <w:rFonts w:ascii="仿宋" w:eastAsia="仿宋" w:hAnsi="仿宋"/>
          <w:sz w:val="32"/>
          <w:szCs w:val="32"/>
        </w:rPr>
        <w:t>（二）横向科研项目按照与委托</w:t>
      </w:r>
      <w:proofErr w:type="gramStart"/>
      <w:r w:rsidRPr="0010680F">
        <w:rPr>
          <w:rFonts w:ascii="仿宋" w:eastAsia="仿宋" w:hAnsi="仿宋"/>
          <w:sz w:val="32"/>
          <w:szCs w:val="32"/>
        </w:rPr>
        <w:t>方合同</w:t>
      </w:r>
      <w:proofErr w:type="gramEnd"/>
      <w:r w:rsidRPr="0010680F">
        <w:rPr>
          <w:rFonts w:ascii="仿宋" w:eastAsia="仿宋" w:hAnsi="仿宋"/>
          <w:sz w:val="32"/>
          <w:szCs w:val="32"/>
        </w:rPr>
        <w:t>约定支出劳务报</w:t>
      </w:r>
      <w:r w:rsidRPr="0010680F">
        <w:rPr>
          <w:rFonts w:ascii="仿宋" w:eastAsia="仿宋" w:hAnsi="仿宋"/>
          <w:sz w:val="32"/>
          <w:szCs w:val="32"/>
        </w:rPr>
        <w:lastRenderedPageBreak/>
        <w:t>酬。合同中未明确劳务报酬比例的，按到位经费总额扣除项目运行成本后，剩余经费的75%可用于奖励对项目实施做出贡献的人员，不纳入绩效工资总额，</w:t>
      </w:r>
      <w:r w:rsidRPr="0010680F">
        <w:rPr>
          <w:rFonts w:ascii="仿宋" w:eastAsia="仿宋" w:hAnsi="仿宋" w:hint="eastAsia"/>
          <w:sz w:val="32"/>
          <w:szCs w:val="32"/>
        </w:rPr>
        <w:t>但必须依法缴纳个人所得税；</w:t>
      </w:r>
      <w:r w:rsidRPr="0010680F">
        <w:rPr>
          <w:rFonts w:ascii="仿宋" w:eastAsia="仿宋" w:hAnsi="仿宋"/>
          <w:sz w:val="32"/>
          <w:szCs w:val="32"/>
        </w:rPr>
        <w:t>其中70%可用于奖励课题组成员，30%按</w:t>
      </w:r>
      <w:r w:rsidRPr="0010680F">
        <w:rPr>
          <w:rFonts w:ascii="仿宋" w:eastAsia="仿宋" w:hAnsi="仿宋" w:hint="eastAsia"/>
          <w:sz w:val="32"/>
          <w:szCs w:val="32"/>
        </w:rPr>
        <w:t>校</w:t>
      </w:r>
      <w:r w:rsidRPr="0010680F">
        <w:rPr>
          <w:rFonts w:ascii="仿宋" w:eastAsia="仿宋" w:hAnsi="仿宋"/>
          <w:sz w:val="32"/>
          <w:szCs w:val="32"/>
        </w:rPr>
        <w:t>、</w:t>
      </w:r>
      <w:proofErr w:type="gramStart"/>
      <w:r w:rsidRPr="0010680F">
        <w:rPr>
          <w:rFonts w:ascii="仿宋" w:eastAsia="仿宋" w:hAnsi="仿宋" w:hint="eastAsia"/>
          <w:sz w:val="32"/>
          <w:szCs w:val="32"/>
        </w:rPr>
        <w:t>系部</w:t>
      </w:r>
      <w:r w:rsidRPr="0010680F">
        <w:rPr>
          <w:rFonts w:ascii="仿宋" w:eastAsia="仿宋" w:hAnsi="仿宋"/>
          <w:sz w:val="32"/>
          <w:szCs w:val="32"/>
        </w:rPr>
        <w:t>各</w:t>
      </w:r>
      <w:proofErr w:type="gramEnd"/>
      <w:r w:rsidRPr="0010680F">
        <w:rPr>
          <w:rFonts w:ascii="仿宋" w:eastAsia="仿宋" w:hAnsi="仿宋"/>
          <w:sz w:val="32"/>
          <w:szCs w:val="32"/>
        </w:rPr>
        <w:t>15%</w:t>
      </w:r>
      <w:r w:rsidRPr="0010680F">
        <w:rPr>
          <w:rFonts w:ascii="仿宋" w:eastAsia="仿宋" w:hAnsi="仿宋" w:hint="eastAsia"/>
          <w:sz w:val="32"/>
          <w:szCs w:val="32"/>
        </w:rPr>
        <w:t>等部门</w:t>
      </w:r>
      <w:r w:rsidRPr="0010680F">
        <w:rPr>
          <w:rFonts w:ascii="仿宋" w:eastAsia="仿宋" w:hAnsi="仿宋"/>
          <w:sz w:val="32"/>
          <w:szCs w:val="32"/>
        </w:rPr>
        <w:t>统筹用于对项目实施</w:t>
      </w:r>
      <w:proofErr w:type="gramStart"/>
      <w:r w:rsidRPr="0010680F">
        <w:rPr>
          <w:rFonts w:ascii="仿宋" w:eastAsia="仿宋" w:hAnsi="仿宋"/>
          <w:sz w:val="32"/>
          <w:szCs w:val="32"/>
        </w:rPr>
        <w:t>作出</w:t>
      </w:r>
      <w:proofErr w:type="gramEnd"/>
      <w:r w:rsidRPr="0010680F">
        <w:rPr>
          <w:rFonts w:ascii="仿宋" w:eastAsia="仿宋" w:hAnsi="仿宋"/>
          <w:sz w:val="32"/>
          <w:szCs w:val="32"/>
        </w:rPr>
        <w:t>贡献的其他人员。剩余经费的25%，</w:t>
      </w:r>
      <w:proofErr w:type="gramStart"/>
      <w:r w:rsidRPr="0010680F">
        <w:rPr>
          <w:rFonts w:ascii="仿宋" w:eastAsia="仿宋" w:hAnsi="仿宋"/>
          <w:sz w:val="32"/>
          <w:szCs w:val="32"/>
        </w:rPr>
        <w:t>按</w:t>
      </w:r>
      <w:r w:rsidRPr="0010680F">
        <w:rPr>
          <w:rFonts w:ascii="仿宋" w:eastAsia="仿宋" w:hAnsi="仿宋" w:hint="eastAsia"/>
          <w:sz w:val="32"/>
          <w:szCs w:val="32"/>
        </w:rPr>
        <w:t>校</w:t>
      </w:r>
      <w:proofErr w:type="gramEnd"/>
      <w:r w:rsidRPr="0010680F">
        <w:rPr>
          <w:rFonts w:ascii="仿宋" w:eastAsia="仿宋" w:hAnsi="仿宋"/>
          <w:sz w:val="32"/>
          <w:szCs w:val="32"/>
        </w:rPr>
        <w:t>5%、</w:t>
      </w:r>
      <w:proofErr w:type="gramStart"/>
      <w:r w:rsidRPr="0010680F">
        <w:rPr>
          <w:rFonts w:ascii="仿宋" w:eastAsia="仿宋" w:hAnsi="仿宋" w:hint="eastAsia"/>
          <w:sz w:val="32"/>
          <w:szCs w:val="32"/>
        </w:rPr>
        <w:t>系部等</w:t>
      </w:r>
      <w:proofErr w:type="gramEnd"/>
      <w:r w:rsidRPr="0010680F">
        <w:rPr>
          <w:rFonts w:ascii="仿宋" w:eastAsia="仿宋" w:hAnsi="仿宋" w:hint="eastAsia"/>
          <w:sz w:val="32"/>
          <w:szCs w:val="32"/>
        </w:rPr>
        <w:t>部门</w:t>
      </w:r>
      <w:r w:rsidRPr="0010680F">
        <w:rPr>
          <w:rFonts w:ascii="仿宋" w:eastAsia="仿宋" w:hAnsi="仿宋"/>
          <w:sz w:val="32"/>
          <w:szCs w:val="32"/>
        </w:rPr>
        <w:t>20%分别用于</w:t>
      </w:r>
      <w:r w:rsidRPr="0010680F">
        <w:rPr>
          <w:rFonts w:ascii="仿宋" w:eastAsia="仿宋" w:hAnsi="仿宋" w:hint="eastAsia"/>
          <w:sz w:val="32"/>
          <w:szCs w:val="32"/>
        </w:rPr>
        <w:t>学校</w:t>
      </w:r>
      <w:r w:rsidRPr="0010680F">
        <w:rPr>
          <w:rFonts w:ascii="仿宋" w:eastAsia="仿宋" w:hAnsi="仿宋"/>
          <w:sz w:val="32"/>
          <w:szCs w:val="32"/>
        </w:rPr>
        <w:t>日常科研管理支出</w:t>
      </w:r>
      <w:r w:rsidRPr="0010680F">
        <w:rPr>
          <w:rFonts w:ascii="仿宋" w:eastAsia="仿宋" w:hAnsi="仿宋" w:hint="eastAsia"/>
          <w:sz w:val="32"/>
          <w:szCs w:val="32"/>
        </w:rPr>
        <w:t>，不纳入绩效工资总额</w:t>
      </w:r>
      <w:r w:rsidRPr="0010680F">
        <w:rPr>
          <w:rFonts w:ascii="仿宋" w:eastAsia="仿宋" w:hAnsi="仿宋"/>
          <w:sz w:val="32"/>
          <w:szCs w:val="32"/>
        </w:rPr>
        <w:t>。</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第二十条</w:t>
      </w:r>
      <w:r w:rsidRPr="0010680F">
        <w:rPr>
          <w:rFonts w:ascii="仿宋" w:eastAsia="仿宋" w:hAnsi="仿宋" w:hint="eastAsia"/>
          <w:sz w:val="32"/>
          <w:szCs w:val="32"/>
        </w:rPr>
        <w:t xml:space="preserve"> 间接费用中的激励支出根据项目研究进展及预算执行情况分次发放。项目负责人每年年初根据项目进展、业绩考核、项目组成员的实际贡献等情况提出分配方案，所在部门负责人对分配方案的科学性和合理性进行审查，教务处（科研发展处）和财务管理部门分别审核确认项目任务完成情况和经费到位情况后发放。</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第二十一条</w:t>
      </w:r>
      <w:r w:rsidRPr="0010680F">
        <w:rPr>
          <w:rFonts w:ascii="仿宋" w:eastAsia="仿宋" w:hAnsi="仿宋" w:hint="eastAsia"/>
          <w:sz w:val="32"/>
          <w:szCs w:val="32"/>
        </w:rPr>
        <w:t xml:space="preserve"> 项目执行期间，有下列情况不得提取激励费：未按要求及时报送项目任务书、预算书、年度进展报告、中期总结报告、验收材料等相关材料；无正当理由，项目未按合同进度执行或未按期落实立项部门提出的整改要求；以及其他违反国家法律规定、院规章制度的行为。</w:t>
      </w: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hint="eastAsia"/>
          <w:sz w:val="32"/>
          <w:szCs w:val="32"/>
        </w:rPr>
        <w:t>第五章 决算与结余经费管理</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第二十二条</w:t>
      </w:r>
      <w:r w:rsidRPr="0010680F">
        <w:rPr>
          <w:rFonts w:ascii="仿宋" w:eastAsia="仿宋" w:hAnsi="仿宋" w:hint="eastAsia"/>
          <w:sz w:val="32"/>
          <w:szCs w:val="32"/>
        </w:rPr>
        <w:t xml:space="preserve"> 科研项目实施完成后，项目承担部门和项目负责人应按照立项部门或委托方的要求如实编报经费决算，及时办理结题验收手续。如需以院名义出具项目决算，有关材料须经项目负责人、所在部门领导、财务管理部门负</w:t>
      </w:r>
      <w:r w:rsidRPr="0010680F">
        <w:rPr>
          <w:rFonts w:ascii="仿宋" w:eastAsia="仿宋" w:hAnsi="仿宋" w:hint="eastAsia"/>
          <w:sz w:val="32"/>
          <w:szCs w:val="32"/>
        </w:rPr>
        <w:lastRenderedPageBreak/>
        <w:t>责人、教务处（科研发展处）处负责人签字，报分管教科研工作的院领导同意。</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第二十三条</w:t>
      </w:r>
      <w:r w:rsidRPr="0010680F">
        <w:rPr>
          <w:rFonts w:ascii="仿宋" w:eastAsia="仿宋" w:hAnsi="仿宋" w:hint="eastAsia"/>
          <w:sz w:val="32"/>
          <w:szCs w:val="32"/>
        </w:rPr>
        <w:t xml:space="preserve"> 项目应在结题验收后6个月内结账，教务处（科研发展处）负责对结题项目审核确认，财务管理部门根据教务处（科研发展处）的项目结题确认书进行结账处理，超过规定期限不办理结题结账的，学院将冻结其经费。</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第二十四条</w:t>
      </w:r>
      <w:r w:rsidRPr="0010680F">
        <w:rPr>
          <w:rFonts w:ascii="仿宋" w:eastAsia="仿宋" w:hAnsi="仿宋" w:hint="eastAsia"/>
          <w:sz w:val="32"/>
          <w:szCs w:val="32"/>
        </w:rPr>
        <w:t xml:space="preserve"> 纵向科研项目验收通过后，结余资金留归项目组继续使用，用于科研活动的直接费用支出。从验收结论下达后次年的1月1日起两年后仍未使用完的，按规定原渠道返回。科研项目终止或未通过验收的，项目结余经费按照立项部门的要求办理。</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第二十五条</w:t>
      </w:r>
      <w:r w:rsidRPr="0010680F">
        <w:rPr>
          <w:rFonts w:ascii="仿宋" w:eastAsia="仿宋" w:hAnsi="仿宋" w:hint="eastAsia"/>
          <w:sz w:val="32"/>
          <w:szCs w:val="32"/>
        </w:rPr>
        <w:t xml:space="preserve"> 项目形成的固定资产须按规定及时办理固定资产登记手续。在院外实施的项目，合同中须明确形成的固定资产、知识产权等归属问题。外单位在我院实行报账的项目形成的固定资产，由资产实际使用部门进行登记管理。</w:t>
      </w: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hint="eastAsia"/>
          <w:sz w:val="32"/>
          <w:szCs w:val="32"/>
        </w:rPr>
        <w:t>第六章</w:t>
      </w:r>
      <w:r w:rsidRPr="0010680F">
        <w:rPr>
          <w:rFonts w:ascii="宋体" w:hAnsi="宋体" w:cs="宋体" w:hint="eastAsia"/>
          <w:sz w:val="32"/>
          <w:szCs w:val="32"/>
        </w:rPr>
        <w:t> </w:t>
      </w:r>
      <w:r w:rsidRPr="0010680F">
        <w:rPr>
          <w:rFonts w:ascii="黑体" w:eastAsia="黑体" w:hAnsi="黑体" w:hint="eastAsia"/>
          <w:sz w:val="32"/>
          <w:szCs w:val="32"/>
        </w:rPr>
        <w:t xml:space="preserve"> 经费配套与奖励</w:t>
      </w:r>
    </w:p>
    <w:p w:rsidR="00882442" w:rsidRPr="0010680F" w:rsidRDefault="00882442" w:rsidP="00882442">
      <w:pPr>
        <w:spacing w:line="600" w:lineRule="exact"/>
        <w:ind w:firstLineChars="200" w:firstLine="640"/>
        <w:rPr>
          <w:rFonts w:ascii="仿宋" w:eastAsia="仿宋" w:hAnsi="仿宋"/>
          <w:sz w:val="32"/>
          <w:szCs w:val="32"/>
        </w:rPr>
      </w:pPr>
      <w:r w:rsidRPr="0010680F">
        <w:rPr>
          <w:rFonts w:ascii="仿宋" w:eastAsia="仿宋" w:hAnsi="仿宋" w:hint="eastAsia"/>
          <w:sz w:val="32"/>
          <w:szCs w:val="32"/>
        </w:rPr>
        <w:t>以我校为独立或主要承担单位申请到的教科研项目，根据教科研项目的不同类别，学校实施不同的经费配套资助办法。教科研项目经费配套计算，以实际到账经费为基准，划出经费扣除后计算。</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第二十六条</w:t>
      </w:r>
      <w:r>
        <w:rPr>
          <w:rFonts w:ascii="仿宋" w:eastAsia="仿宋" w:hAnsi="仿宋" w:hint="eastAsia"/>
          <w:sz w:val="32"/>
          <w:szCs w:val="32"/>
        </w:rPr>
        <w:t xml:space="preserve"> </w:t>
      </w:r>
      <w:r w:rsidRPr="0010680F">
        <w:rPr>
          <w:rFonts w:ascii="仿宋" w:eastAsia="仿宋" w:hAnsi="仿宋" w:hint="eastAsia"/>
          <w:sz w:val="32"/>
          <w:szCs w:val="32"/>
        </w:rPr>
        <w:t>纵向教科研项目经费配套</w:t>
      </w:r>
    </w:p>
    <w:p w:rsidR="00882442" w:rsidRPr="0010680F" w:rsidRDefault="00882442" w:rsidP="00882442">
      <w:pPr>
        <w:spacing w:line="600" w:lineRule="exact"/>
        <w:ind w:firstLineChars="200" w:firstLine="640"/>
        <w:rPr>
          <w:rFonts w:ascii="仿宋" w:eastAsia="仿宋" w:hAnsi="仿宋"/>
          <w:sz w:val="32"/>
          <w:szCs w:val="32"/>
        </w:rPr>
      </w:pPr>
      <w:r w:rsidRPr="0010680F">
        <w:rPr>
          <w:rFonts w:ascii="仿宋" w:eastAsia="仿宋" w:hAnsi="仿宋" w:hint="eastAsia"/>
          <w:sz w:val="32"/>
          <w:szCs w:val="32"/>
        </w:rPr>
        <w:t>1.有立项资助的国家级教科研项目学校实施1:1配套资助，单个项目配套经费上限为10万元；没有立项资助的国</w:t>
      </w:r>
      <w:r w:rsidRPr="0010680F">
        <w:rPr>
          <w:rFonts w:ascii="仿宋" w:eastAsia="仿宋" w:hAnsi="仿宋" w:hint="eastAsia"/>
          <w:sz w:val="32"/>
          <w:szCs w:val="32"/>
        </w:rPr>
        <w:lastRenderedPageBreak/>
        <w:t>家级教科研项目，参照同年同级别有立项资助单个课题的最低资助额度80%配套资助，上限不高于4万元。</w:t>
      </w:r>
    </w:p>
    <w:p w:rsidR="00882442" w:rsidRPr="0010680F" w:rsidRDefault="00882442" w:rsidP="00882442">
      <w:pPr>
        <w:spacing w:line="600" w:lineRule="exact"/>
        <w:ind w:firstLineChars="200" w:firstLine="640"/>
        <w:rPr>
          <w:rFonts w:ascii="仿宋" w:eastAsia="仿宋" w:hAnsi="仿宋"/>
          <w:sz w:val="32"/>
          <w:szCs w:val="32"/>
        </w:rPr>
      </w:pPr>
      <w:r w:rsidRPr="0010680F">
        <w:rPr>
          <w:rFonts w:ascii="仿宋" w:eastAsia="仿宋" w:hAnsi="仿宋" w:hint="eastAsia"/>
          <w:sz w:val="32"/>
          <w:szCs w:val="32"/>
        </w:rPr>
        <w:t>2.有立项资助的省部级教科研项目学校实施1:1配套资助，单个项目配套经费上限为4万元；没有立项资助的省部级教科研项目，参照同年同级别有立项资助单个课题的最低资助额度80%配套资助，上限不高于3万元。</w:t>
      </w:r>
    </w:p>
    <w:p w:rsidR="00882442" w:rsidRPr="0010680F" w:rsidRDefault="00882442" w:rsidP="00882442">
      <w:pPr>
        <w:spacing w:line="600" w:lineRule="exact"/>
        <w:ind w:firstLineChars="200" w:firstLine="640"/>
        <w:rPr>
          <w:rFonts w:ascii="仿宋" w:eastAsia="仿宋" w:hAnsi="仿宋"/>
          <w:sz w:val="32"/>
          <w:szCs w:val="32"/>
        </w:rPr>
      </w:pPr>
      <w:r w:rsidRPr="0010680F">
        <w:rPr>
          <w:rFonts w:ascii="仿宋" w:eastAsia="仿宋" w:hAnsi="仿宋" w:hint="eastAsia"/>
          <w:sz w:val="32"/>
          <w:szCs w:val="32"/>
        </w:rPr>
        <w:t>3.有立项资助的厅</w:t>
      </w:r>
      <w:proofErr w:type="gramStart"/>
      <w:r w:rsidRPr="0010680F">
        <w:rPr>
          <w:rFonts w:ascii="仿宋" w:eastAsia="仿宋" w:hAnsi="仿宋" w:hint="eastAsia"/>
          <w:sz w:val="32"/>
          <w:szCs w:val="32"/>
        </w:rPr>
        <w:t>局级项目</w:t>
      </w:r>
      <w:proofErr w:type="gramEnd"/>
      <w:r w:rsidRPr="0010680F">
        <w:rPr>
          <w:rFonts w:ascii="仿宋" w:eastAsia="仿宋" w:hAnsi="仿宋" w:hint="eastAsia"/>
          <w:sz w:val="32"/>
          <w:szCs w:val="32"/>
        </w:rPr>
        <w:t>学校实施1:0.6配套资助，没有立项资助的厅</w:t>
      </w:r>
      <w:proofErr w:type="gramStart"/>
      <w:r w:rsidRPr="0010680F">
        <w:rPr>
          <w:rFonts w:ascii="仿宋" w:eastAsia="仿宋" w:hAnsi="仿宋" w:hint="eastAsia"/>
          <w:sz w:val="32"/>
          <w:szCs w:val="32"/>
        </w:rPr>
        <w:t>局级项目</w:t>
      </w:r>
      <w:proofErr w:type="gramEnd"/>
      <w:r w:rsidRPr="0010680F">
        <w:rPr>
          <w:rFonts w:ascii="仿宋" w:eastAsia="仿宋" w:hAnsi="仿宋" w:hint="eastAsia"/>
          <w:sz w:val="32"/>
          <w:szCs w:val="32"/>
        </w:rPr>
        <w:t>学校资助5000元，单个项目配套经费上限不高于2万元。</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第二十七条</w:t>
      </w:r>
      <w:r>
        <w:rPr>
          <w:rFonts w:ascii="仿宋" w:eastAsia="仿宋" w:hAnsi="仿宋" w:hint="eastAsia"/>
          <w:sz w:val="32"/>
          <w:szCs w:val="32"/>
        </w:rPr>
        <w:t xml:space="preserve"> </w:t>
      </w:r>
      <w:r w:rsidRPr="0010680F">
        <w:rPr>
          <w:rFonts w:ascii="仿宋" w:eastAsia="仿宋" w:hAnsi="仿宋" w:hint="eastAsia"/>
          <w:sz w:val="32"/>
          <w:szCs w:val="32"/>
        </w:rPr>
        <w:t>横向教科研项目学校不予配套资助。校级教教科研项目：重点课题资助经费上限为5000元，</w:t>
      </w:r>
      <w:proofErr w:type="gramStart"/>
      <w:r w:rsidRPr="0010680F">
        <w:rPr>
          <w:rFonts w:ascii="仿宋" w:eastAsia="仿宋" w:hAnsi="仿宋" w:hint="eastAsia"/>
          <w:sz w:val="32"/>
          <w:szCs w:val="32"/>
        </w:rPr>
        <w:t>一般课题</w:t>
      </w:r>
      <w:proofErr w:type="gramEnd"/>
      <w:r w:rsidRPr="0010680F">
        <w:rPr>
          <w:rFonts w:ascii="仿宋" w:eastAsia="仿宋" w:hAnsi="仿宋" w:hint="eastAsia"/>
          <w:sz w:val="32"/>
          <w:szCs w:val="32"/>
        </w:rPr>
        <w:t>资助经费上限为2000元。</w:t>
      </w:r>
      <w:proofErr w:type="gramStart"/>
      <w:r w:rsidRPr="0010680F">
        <w:rPr>
          <w:rFonts w:ascii="仿宋" w:eastAsia="仿宋" w:hAnsi="仿宋" w:hint="eastAsia"/>
          <w:sz w:val="32"/>
          <w:szCs w:val="32"/>
        </w:rPr>
        <w:t>省级学会类教科研</w:t>
      </w:r>
      <w:proofErr w:type="gramEnd"/>
      <w:r w:rsidRPr="0010680F">
        <w:rPr>
          <w:rFonts w:ascii="仿宋" w:eastAsia="仿宋" w:hAnsi="仿宋" w:hint="eastAsia"/>
          <w:sz w:val="32"/>
          <w:szCs w:val="32"/>
        </w:rPr>
        <w:t>项目：学校资助经费上限为2000元。</w:t>
      </w:r>
    </w:p>
    <w:p w:rsidR="00882442" w:rsidRPr="00B35D21" w:rsidRDefault="00882442" w:rsidP="00882442">
      <w:pPr>
        <w:spacing w:line="600" w:lineRule="exact"/>
        <w:jc w:val="center"/>
        <w:rPr>
          <w:rFonts w:ascii="黑体" w:eastAsia="黑体" w:hAnsi="黑体"/>
          <w:sz w:val="32"/>
          <w:szCs w:val="32"/>
        </w:rPr>
      </w:pPr>
      <w:r w:rsidRPr="00B35D21">
        <w:rPr>
          <w:rFonts w:ascii="黑体" w:eastAsia="黑体" w:hAnsi="黑体" w:hint="eastAsia"/>
          <w:sz w:val="32"/>
          <w:szCs w:val="32"/>
        </w:rPr>
        <w:t>第七章</w:t>
      </w:r>
      <w:r w:rsidRPr="00B35D21">
        <w:rPr>
          <w:rFonts w:ascii="宋体" w:hAnsi="宋体" w:cs="宋体" w:hint="eastAsia"/>
          <w:sz w:val="32"/>
          <w:szCs w:val="32"/>
        </w:rPr>
        <w:t> </w:t>
      </w:r>
      <w:r w:rsidRPr="00B35D21">
        <w:rPr>
          <w:rFonts w:ascii="黑体" w:eastAsia="黑体" w:hAnsi="黑体" w:hint="eastAsia"/>
          <w:sz w:val="32"/>
          <w:szCs w:val="32"/>
        </w:rPr>
        <w:t xml:space="preserve"> 监督检查</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第二十八条</w:t>
      </w:r>
      <w:r>
        <w:rPr>
          <w:rFonts w:ascii="仿宋" w:eastAsia="仿宋" w:hAnsi="仿宋" w:hint="eastAsia"/>
          <w:sz w:val="32"/>
          <w:szCs w:val="32"/>
        </w:rPr>
        <w:t xml:space="preserve"> </w:t>
      </w:r>
      <w:r w:rsidRPr="0010680F">
        <w:rPr>
          <w:rFonts w:ascii="仿宋" w:eastAsia="仿宋" w:hAnsi="仿宋" w:hint="eastAsia"/>
          <w:sz w:val="32"/>
          <w:szCs w:val="32"/>
        </w:rPr>
        <w:t>教务处（科研发展处）会同财务管理部门定期对教科研项目经费使用和管理情况进行检查，对检查中发现的问题，及时加以纠正；学校纪检监察部门要加强教科研项目和资金监管工作，严肃处理违规行为，按有关规定采取通报批评、暂停项目拨款、终止项目执行、追回已</w:t>
      </w:r>
      <w:proofErr w:type="gramStart"/>
      <w:r w:rsidRPr="0010680F">
        <w:rPr>
          <w:rFonts w:ascii="仿宋" w:eastAsia="仿宋" w:hAnsi="仿宋" w:hint="eastAsia"/>
          <w:sz w:val="32"/>
          <w:szCs w:val="32"/>
        </w:rPr>
        <w:t>拨项目</w:t>
      </w:r>
      <w:proofErr w:type="gramEnd"/>
      <w:r w:rsidRPr="0010680F">
        <w:rPr>
          <w:rFonts w:ascii="仿宋" w:eastAsia="仿宋" w:hAnsi="仿宋" w:hint="eastAsia"/>
          <w:sz w:val="32"/>
          <w:szCs w:val="32"/>
        </w:rPr>
        <w:t>资金、取消项目承担者一定期限内项目申报资格等措施，涉及违法的移交司法机关处理，并</w:t>
      </w:r>
      <w:bookmarkStart w:id="1" w:name="_GoBack"/>
      <w:bookmarkEnd w:id="1"/>
      <w:r w:rsidRPr="0010680F">
        <w:rPr>
          <w:rFonts w:ascii="仿宋" w:eastAsia="仿宋" w:hAnsi="仿宋" w:hint="eastAsia"/>
          <w:sz w:val="32"/>
          <w:szCs w:val="32"/>
        </w:rPr>
        <w:t>将有关结果向社会公开。</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第二十九条</w:t>
      </w:r>
      <w:r>
        <w:rPr>
          <w:rFonts w:ascii="仿宋" w:eastAsia="仿宋" w:hAnsi="仿宋" w:hint="eastAsia"/>
          <w:sz w:val="32"/>
          <w:szCs w:val="32"/>
        </w:rPr>
        <w:t xml:space="preserve"> </w:t>
      </w:r>
      <w:r w:rsidRPr="0010680F">
        <w:rPr>
          <w:rFonts w:ascii="仿宋" w:eastAsia="仿宋" w:hAnsi="仿宋" w:hint="eastAsia"/>
          <w:sz w:val="32"/>
          <w:szCs w:val="32"/>
        </w:rPr>
        <w:t>加大对违规行为的惩处力度。建立完善覆盖项目决策、管理、实施主体的逐级考核问责机制。建立责</w:t>
      </w:r>
      <w:r w:rsidRPr="0010680F">
        <w:rPr>
          <w:rFonts w:ascii="仿宋" w:eastAsia="仿宋" w:hAnsi="仿宋" w:hint="eastAsia"/>
          <w:sz w:val="32"/>
          <w:szCs w:val="32"/>
        </w:rPr>
        <w:lastRenderedPageBreak/>
        <w:t>任倒查制度，针对出现的问题倒查项目主管部门相关人员的履职尽责和廉洁自律情况，经查实存在问题的依法依规严肃处理。建立教科研项目经费使用的绩效考核制度，</w:t>
      </w:r>
      <w:proofErr w:type="gramStart"/>
      <w:r w:rsidRPr="0010680F">
        <w:rPr>
          <w:rFonts w:ascii="仿宋" w:eastAsia="仿宋" w:hAnsi="仿宋" w:hint="eastAsia"/>
          <w:sz w:val="32"/>
          <w:szCs w:val="32"/>
        </w:rPr>
        <w:t>完善教</w:t>
      </w:r>
      <w:proofErr w:type="gramEnd"/>
      <w:r w:rsidRPr="0010680F">
        <w:rPr>
          <w:rFonts w:ascii="仿宋" w:eastAsia="仿宋" w:hAnsi="仿宋" w:hint="eastAsia"/>
          <w:sz w:val="32"/>
          <w:szCs w:val="32"/>
        </w:rPr>
        <w:t>科研项目经费使用的绩效评价机制，将教科研项目经费使用绩效考核结果作为对项目负责人教科研考评的重要依据。</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第三十条</w:t>
      </w:r>
      <w:r>
        <w:rPr>
          <w:rFonts w:ascii="仿宋" w:eastAsia="仿宋" w:hAnsi="仿宋" w:hint="eastAsia"/>
          <w:sz w:val="32"/>
          <w:szCs w:val="32"/>
        </w:rPr>
        <w:t xml:space="preserve"> </w:t>
      </w:r>
      <w:r w:rsidRPr="0010680F">
        <w:rPr>
          <w:rFonts w:ascii="仿宋" w:eastAsia="仿宋" w:hAnsi="仿宋"/>
          <w:sz w:val="32"/>
          <w:szCs w:val="32"/>
        </w:rPr>
        <w:t>科研项目经费实行内部信息公开制度。院定期公开项目预算、预算调剂、资金使用等情况。</w:t>
      </w:r>
      <w:r w:rsidRPr="0010680F">
        <w:rPr>
          <w:rFonts w:ascii="仿宋" w:eastAsia="仿宋" w:hAnsi="仿宋" w:hint="eastAsia"/>
          <w:sz w:val="32"/>
          <w:szCs w:val="32"/>
        </w:rPr>
        <w:t>项目负责人和相关人员要自觉接受并积极配合有关部门做好对教科研项目经费使用的监督检查工作。</w:t>
      </w:r>
    </w:p>
    <w:p w:rsidR="00882442" w:rsidRPr="0010680F" w:rsidRDefault="00882442" w:rsidP="00882442">
      <w:pPr>
        <w:spacing w:line="600" w:lineRule="exact"/>
        <w:jc w:val="center"/>
        <w:rPr>
          <w:rFonts w:ascii="黑体" w:eastAsia="黑体" w:hAnsi="黑体"/>
          <w:sz w:val="32"/>
          <w:szCs w:val="32"/>
        </w:rPr>
      </w:pPr>
      <w:r w:rsidRPr="0010680F">
        <w:rPr>
          <w:rFonts w:ascii="黑体" w:eastAsia="黑体" w:hAnsi="黑体" w:hint="eastAsia"/>
          <w:sz w:val="32"/>
          <w:szCs w:val="32"/>
        </w:rPr>
        <w:t>附则</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第三十一条</w:t>
      </w:r>
      <w:r>
        <w:rPr>
          <w:rFonts w:ascii="宋体" w:hAnsi="宋体" w:cs="宋体" w:hint="eastAsia"/>
          <w:sz w:val="32"/>
          <w:szCs w:val="32"/>
        </w:rPr>
        <w:t xml:space="preserve"> </w:t>
      </w:r>
      <w:r w:rsidRPr="0010680F">
        <w:rPr>
          <w:rFonts w:ascii="仿宋" w:eastAsia="仿宋" w:hAnsi="仿宋" w:hint="eastAsia"/>
          <w:sz w:val="32"/>
          <w:szCs w:val="32"/>
        </w:rPr>
        <w:t>本办法由教务处（科研发展处）、人事处、财务管理部门、总务处负责解释。</w:t>
      </w:r>
    </w:p>
    <w:p w:rsidR="00882442" w:rsidRPr="0010680F" w:rsidRDefault="00882442" w:rsidP="00882442">
      <w:pPr>
        <w:spacing w:line="600" w:lineRule="exact"/>
        <w:ind w:firstLineChars="200" w:firstLine="643"/>
        <w:rPr>
          <w:rFonts w:ascii="仿宋" w:eastAsia="仿宋" w:hAnsi="仿宋"/>
          <w:sz w:val="32"/>
          <w:szCs w:val="32"/>
        </w:rPr>
      </w:pPr>
      <w:r w:rsidRPr="0010680F">
        <w:rPr>
          <w:rFonts w:ascii="仿宋" w:eastAsia="仿宋" w:hAnsi="仿宋" w:hint="eastAsia"/>
          <w:b/>
          <w:sz w:val="32"/>
          <w:szCs w:val="32"/>
        </w:rPr>
        <w:t>第三十二条</w:t>
      </w:r>
      <w:r>
        <w:rPr>
          <w:rFonts w:ascii="宋体" w:hAnsi="宋体" w:cs="宋体" w:hint="eastAsia"/>
          <w:sz w:val="32"/>
          <w:szCs w:val="32"/>
        </w:rPr>
        <w:t xml:space="preserve"> </w:t>
      </w:r>
      <w:r w:rsidRPr="0010680F">
        <w:rPr>
          <w:rFonts w:ascii="仿宋" w:eastAsia="仿宋" w:hAnsi="仿宋" w:hint="eastAsia"/>
          <w:sz w:val="32"/>
          <w:szCs w:val="32"/>
        </w:rPr>
        <w:t>本办法自2018年4月1日开始执行。</w:t>
      </w:r>
    </w:p>
    <w:p w:rsidR="00711063" w:rsidRDefault="00711063" w:rsidP="00882442">
      <w:pPr>
        <w:spacing w:line="600" w:lineRule="exact"/>
        <w:ind w:firstLineChars="200" w:firstLine="640"/>
        <w:rPr>
          <w:rFonts w:ascii="仿宋" w:eastAsia="仿宋" w:hAnsi="仿宋"/>
          <w:sz w:val="32"/>
          <w:szCs w:val="32"/>
        </w:rPr>
      </w:pPr>
    </w:p>
    <w:p w:rsidR="00882442" w:rsidRPr="00882442" w:rsidRDefault="00882442" w:rsidP="00882442">
      <w:pPr>
        <w:spacing w:line="600" w:lineRule="exact"/>
        <w:ind w:firstLineChars="200" w:firstLine="640"/>
        <w:rPr>
          <w:rFonts w:ascii="仿宋" w:eastAsia="仿宋" w:hAnsi="仿宋"/>
          <w:sz w:val="32"/>
          <w:szCs w:val="32"/>
        </w:rPr>
      </w:pPr>
    </w:p>
    <w:p w:rsidR="00E37346" w:rsidRDefault="00E37346" w:rsidP="00E37346">
      <w:pPr>
        <w:spacing w:line="600" w:lineRule="exact"/>
        <w:ind w:right="320" w:firstLineChars="1250" w:firstLine="4000"/>
        <w:jc w:val="right"/>
        <w:rPr>
          <w:rFonts w:ascii="仿宋" w:eastAsia="仿宋" w:hAnsi="仿宋" w:cs="仿宋"/>
          <w:sz w:val="32"/>
          <w:szCs w:val="32"/>
        </w:rPr>
      </w:pPr>
      <w:r>
        <w:rPr>
          <w:rFonts w:ascii="仿宋" w:eastAsia="仿宋" w:hAnsi="仿宋" w:cs="仿宋" w:hint="eastAsia"/>
          <w:sz w:val="32"/>
          <w:szCs w:val="32"/>
        </w:rPr>
        <w:t>浙江特殊教育职业学院</w:t>
      </w:r>
    </w:p>
    <w:p w:rsidR="00E37346" w:rsidRDefault="00E37346" w:rsidP="00E37346">
      <w:pPr>
        <w:spacing w:line="600" w:lineRule="exact"/>
        <w:ind w:firstLine="435"/>
        <w:rPr>
          <w:rFonts w:ascii="仿宋" w:eastAsia="仿宋" w:hAnsi="仿宋" w:cs="仿宋"/>
          <w:sz w:val="32"/>
          <w:szCs w:val="32"/>
        </w:rPr>
      </w:pPr>
      <w:r>
        <w:rPr>
          <w:rFonts w:ascii="仿宋" w:eastAsia="仿宋" w:hAnsi="仿宋" w:cs="仿宋" w:hint="eastAsia"/>
          <w:sz w:val="32"/>
          <w:szCs w:val="32"/>
        </w:rPr>
        <w:t xml:space="preserve">                             201</w:t>
      </w:r>
      <w:r w:rsidR="00711063">
        <w:rPr>
          <w:rFonts w:ascii="仿宋" w:eastAsia="仿宋" w:hAnsi="仿宋" w:cs="仿宋" w:hint="eastAsia"/>
          <w:sz w:val="32"/>
          <w:szCs w:val="32"/>
        </w:rPr>
        <w:t>8</w:t>
      </w:r>
      <w:r>
        <w:rPr>
          <w:rFonts w:ascii="仿宋" w:eastAsia="仿宋" w:hAnsi="仿宋" w:cs="仿宋" w:hint="eastAsia"/>
          <w:sz w:val="32"/>
          <w:szCs w:val="32"/>
        </w:rPr>
        <w:t>年</w:t>
      </w:r>
      <w:r w:rsidR="00882442">
        <w:rPr>
          <w:rFonts w:ascii="仿宋" w:eastAsia="仿宋" w:hAnsi="仿宋" w:cs="仿宋" w:hint="eastAsia"/>
          <w:sz w:val="32"/>
          <w:szCs w:val="32"/>
        </w:rPr>
        <w:t>3</w:t>
      </w:r>
      <w:r>
        <w:rPr>
          <w:rFonts w:ascii="仿宋" w:eastAsia="仿宋" w:hAnsi="仿宋" w:cs="仿宋" w:hint="eastAsia"/>
          <w:sz w:val="32"/>
          <w:szCs w:val="32"/>
        </w:rPr>
        <w:t>月</w:t>
      </w:r>
      <w:r w:rsidR="00882442">
        <w:rPr>
          <w:rFonts w:ascii="仿宋" w:eastAsia="仿宋" w:hAnsi="仿宋" w:cs="仿宋" w:hint="eastAsia"/>
          <w:sz w:val="32"/>
          <w:szCs w:val="32"/>
        </w:rPr>
        <w:t>19日</w:t>
      </w:r>
    </w:p>
    <w:tbl>
      <w:tblPr>
        <w:tblpPr w:leftFromText="180" w:rightFromText="180" w:vertAnchor="text" w:horzAnchor="page" w:tblpX="1802" w:tblpY="3167"/>
        <w:tblOverlap w:val="never"/>
        <w:tblW w:w="852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82442" w:rsidTr="00882442">
        <w:trPr>
          <w:trHeight w:val="611"/>
        </w:trPr>
        <w:tc>
          <w:tcPr>
            <w:tcW w:w="8522" w:type="dxa"/>
            <w:tcBorders>
              <w:top w:val="single" w:sz="4" w:space="0" w:color="auto"/>
            </w:tcBorders>
            <w:vAlign w:val="center"/>
          </w:tcPr>
          <w:p w:rsidR="00882442" w:rsidRDefault="00882442" w:rsidP="00882442">
            <w:pPr>
              <w:spacing w:line="600" w:lineRule="exact"/>
              <w:jc w:val="center"/>
              <w:textAlignment w:val="center"/>
              <w:rPr>
                <w:rFonts w:ascii="仿宋" w:eastAsia="仿宋" w:hAnsi="仿宋" w:cs="仿宋"/>
                <w:sz w:val="32"/>
                <w:szCs w:val="32"/>
              </w:rPr>
            </w:pPr>
            <w:r>
              <w:rPr>
                <w:rFonts w:ascii="仿宋" w:eastAsia="仿宋" w:hAnsi="仿宋" w:cs="仿宋" w:hint="eastAsia"/>
                <w:sz w:val="32"/>
                <w:szCs w:val="32"/>
              </w:rPr>
              <w:t>浙江特殊教育职业学院办公</w:t>
            </w:r>
            <w:r>
              <w:rPr>
                <w:rFonts w:ascii="仿宋" w:eastAsia="仿宋" w:hAnsi="仿宋" w:cs="仿宋" w:hint="eastAsia"/>
                <w:color w:val="000000"/>
                <w:sz w:val="32"/>
                <w:szCs w:val="32"/>
              </w:rPr>
              <w:t>室      2018年3月19印发</w:t>
            </w:r>
          </w:p>
        </w:tc>
      </w:tr>
    </w:tbl>
    <w:p w:rsidR="00702847" w:rsidRDefault="00702847" w:rsidP="00E37346">
      <w:pPr>
        <w:spacing w:line="600" w:lineRule="exact"/>
        <w:ind w:firstLine="435"/>
        <w:rPr>
          <w:rFonts w:ascii="仿宋" w:eastAsia="仿宋" w:hAnsi="仿宋" w:cs="仿宋"/>
          <w:sz w:val="32"/>
          <w:szCs w:val="32"/>
        </w:rPr>
      </w:pPr>
    </w:p>
    <w:p w:rsidR="00702847" w:rsidRPr="00702847" w:rsidRDefault="00702847" w:rsidP="000514AD">
      <w:pPr>
        <w:widowControl/>
        <w:jc w:val="left"/>
        <w:rPr>
          <w:rFonts w:ascii="仿宋" w:eastAsia="仿宋" w:hAnsi="仿宋"/>
          <w:b/>
          <w:sz w:val="32"/>
          <w:szCs w:val="32"/>
        </w:rPr>
      </w:pPr>
      <w:r>
        <w:rPr>
          <w:rFonts w:ascii="仿宋" w:eastAsia="仿宋" w:hAnsi="仿宋" w:cs="仿宋"/>
          <w:sz w:val="32"/>
          <w:szCs w:val="32"/>
        </w:rPr>
        <w:br w:type="page"/>
      </w:r>
      <w:r w:rsidRPr="00702847">
        <w:rPr>
          <w:rFonts w:ascii="仿宋" w:eastAsia="仿宋" w:hAnsi="仿宋" w:hint="eastAsia"/>
          <w:b/>
          <w:sz w:val="32"/>
          <w:szCs w:val="32"/>
        </w:rPr>
        <w:lastRenderedPageBreak/>
        <w:t>附件1：</w:t>
      </w:r>
    </w:p>
    <w:p w:rsidR="00702847" w:rsidRPr="000E7B84" w:rsidRDefault="00702847" w:rsidP="00702847">
      <w:pPr>
        <w:spacing w:line="360" w:lineRule="auto"/>
        <w:jc w:val="center"/>
        <w:rPr>
          <w:sz w:val="24"/>
        </w:rPr>
      </w:pPr>
      <w:r w:rsidRPr="000E7B84">
        <w:rPr>
          <w:rFonts w:hint="eastAsia"/>
          <w:sz w:val="24"/>
        </w:rPr>
        <w:t>专家咨询费附表：专家个人信息表</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081"/>
        <w:gridCol w:w="1080"/>
        <w:gridCol w:w="900"/>
        <w:gridCol w:w="1260"/>
        <w:gridCol w:w="3608"/>
      </w:tblGrid>
      <w:tr w:rsidR="00702847" w:rsidRPr="000E7B84" w:rsidTr="00BF5B46">
        <w:trPr>
          <w:cantSplit/>
          <w:trHeight w:hRule="exact" w:val="489"/>
          <w:jc w:val="center"/>
        </w:trPr>
        <w:tc>
          <w:tcPr>
            <w:tcW w:w="1781" w:type="dxa"/>
            <w:tcBorders>
              <w:top w:val="single" w:sz="12"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姓名</w:t>
            </w:r>
          </w:p>
        </w:tc>
        <w:tc>
          <w:tcPr>
            <w:tcW w:w="1081" w:type="dxa"/>
            <w:tcBorders>
              <w:top w:val="single" w:sz="12"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p>
        </w:tc>
        <w:tc>
          <w:tcPr>
            <w:tcW w:w="1080" w:type="dxa"/>
            <w:tcBorders>
              <w:top w:val="single" w:sz="12"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性别</w:t>
            </w:r>
          </w:p>
        </w:tc>
        <w:tc>
          <w:tcPr>
            <w:tcW w:w="900" w:type="dxa"/>
            <w:tcBorders>
              <w:top w:val="single" w:sz="12"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p>
        </w:tc>
        <w:tc>
          <w:tcPr>
            <w:tcW w:w="1260" w:type="dxa"/>
            <w:tcBorders>
              <w:top w:val="single" w:sz="12"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出生日期</w:t>
            </w:r>
          </w:p>
        </w:tc>
        <w:tc>
          <w:tcPr>
            <w:tcW w:w="3608" w:type="dxa"/>
            <w:tcBorders>
              <w:top w:val="single" w:sz="12"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p>
        </w:tc>
      </w:tr>
      <w:tr w:rsidR="00702847" w:rsidRPr="000E7B84" w:rsidTr="00BF5B46">
        <w:trPr>
          <w:cantSplit/>
          <w:trHeight w:hRule="exact" w:val="603"/>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民族</w:t>
            </w:r>
          </w:p>
        </w:tc>
        <w:tc>
          <w:tcPr>
            <w:tcW w:w="1081"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出生地</w:t>
            </w:r>
          </w:p>
        </w:tc>
        <w:tc>
          <w:tcPr>
            <w:tcW w:w="900"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身份证号</w:t>
            </w:r>
          </w:p>
        </w:tc>
        <w:tc>
          <w:tcPr>
            <w:tcW w:w="3608" w:type="dxa"/>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p>
        </w:tc>
      </w:tr>
      <w:tr w:rsidR="00702847" w:rsidRPr="000E7B84" w:rsidTr="00BF5B46">
        <w:trPr>
          <w:cantSplit/>
          <w:trHeight w:hRule="exact" w:val="625"/>
          <w:jc w:val="center"/>
        </w:trPr>
        <w:tc>
          <w:tcPr>
            <w:tcW w:w="1781" w:type="dxa"/>
            <w:tcBorders>
              <w:top w:val="single" w:sz="6" w:space="0" w:color="auto"/>
              <w:left w:val="single" w:sz="12" w:space="0" w:color="auto"/>
              <w:bottom w:val="single" w:sz="6" w:space="0" w:color="auto"/>
              <w:right w:val="single" w:sz="6" w:space="0" w:color="auto"/>
            </w:tcBorders>
          </w:tcPr>
          <w:p w:rsidR="00702847" w:rsidRPr="000E7B84" w:rsidRDefault="00702847" w:rsidP="00BF5B46">
            <w:pPr>
              <w:spacing w:line="360" w:lineRule="auto"/>
              <w:jc w:val="center"/>
              <w:rPr>
                <w:sz w:val="24"/>
              </w:rPr>
            </w:pPr>
            <w:r w:rsidRPr="000E7B84">
              <w:rPr>
                <w:rFonts w:hint="eastAsia"/>
                <w:sz w:val="24"/>
              </w:rPr>
              <w:t>技术职称</w:t>
            </w:r>
          </w:p>
        </w:tc>
        <w:tc>
          <w:tcPr>
            <w:tcW w:w="1081" w:type="dxa"/>
            <w:tcBorders>
              <w:top w:val="single" w:sz="6" w:space="0" w:color="auto"/>
              <w:left w:val="single" w:sz="6" w:space="0" w:color="auto"/>
              <w:bottom w:val="single" w:sz="6" w:space="0" w:color="auto"/>
              <w:right w:val="single" w:sz="6" w:space="0" w:color="auto"/>
            </w:tcBorders>
          </w:tcPr>
          <w:p w:rsidR="00702847" w:rsidRPr="000E7B84" w:rsidRDefault="00702847" w:rsidP="00BF5B46">
            <w:pPr>
              <w:spacing w:line="360" w:lineRule="auto"/>
              <w:jc w:val="center"/>
              <w:rPr>
                <w:sz w:val="24"/>
              </w:rPr>
            </w:pPr>
          </w:p>
        </w:tc>
        <w:tc>
          <w:tcPr>
            <w:tcW w:w="1080" w:type="dxa"/>
            <w:tcBorders>
              <w:top w:val="single" w:sz="6" w:space="0" w:color="auto"/>
              <w:left w:val="single" w:sz="6" w:space="0" w:color="auto"/>
              <w:bottom w:val="single" w:sz="6" w:space="0" w:color="auto"/>
              <w:right w:val="single" w:sz="6" w:space="0" w:color="auto"/>
            </w:tcBorders>
          </w:tcPr>
          <w:p w:rsidR="00702847" w:rsidRPr="000E7B84" w:rsidRDefault="00702847" w:rsidP="00BF5B46">
            <w:pPr>
              <w:spacing w:line="360" w:lineRule="auto"/>
              <w:jc w:val="center"/>
              <w:rPr>
                <w:sz w:val="24"/>
              </w:rPr>
            </w:pPr>
            <w:r w:rsidRPr="000E7B84">
              <w:rPr>
                <w:rFonts w:hint="eastAsia"/>
                <w:sz w:val="24"/>
              </w:rPr>
              <w:t>学历</w:t>
            </w:r>
          </w:p>
        </w:tc>
        <w:tc>
          <w:tcPr>
            <w:tcW w:w="900" w:type="dxa"/>
            <w:tcBorders>
              <w:top w:val="single" w:sz="6" w:space="0" w:color="auto"/>
              <w:left w:val="single" w:sz="6" w:space="0" w:color="auto"/>
              <w:bottom w:val="single" w:sz="6" w:space="0" w:color="auto"/>
              <w:right w:val="single" w:sz="6" w:space="0" w:color="auto"/>
            </w:tcBorders>
          </w:tcPr>
          <w:p w:rsidR="00702847" w:rsidRPr="000E7B84" w:rsidRDefault="00702847" w:rsidP="00BF5B46">
            <w:pPr>
              <w:spacing w:line="360" w:lineRule="auto"/>
              <w:jc w:val="center"/>
              <w:rPr>
                <w:sz w:val="24"/>
              </w:rPr>
            </w:pPr>
          </w:p>
        </w:tc>
        <w:tc>
          <w:tcPr>
            <w:tcW w:w="4868" w:type="dxa"/>
            <w:gridSpan w:val="2"/>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r w:rsidRPr="000E7B84">
              <w:rPr>
                <w:rFonts w:hint="eastAsia"/>
                <w:sz w:val="24"/>
              </w:rPr>
              <w:t>博士导师</w:t>
            </w:r>
            <w:r w:rsidRPr="000E7B84">
              <w:rPr>
                <w:rFonts w:hint="eastAsia"/>
                <w:sz w:val="24"/>
              </w:rPr>
              <w:t xml:space="preserve">[   ] </w:t>
            </w:r>
            <w:r w:rsidRPr="000E7B84">
              <w:rPr>
                <w:rFonts w:hint="eastAsia"/>
                <w:sz w:val="24"/>
              </w:rPr>
              <w:t>硕士导师</w:t>
            </w:r>
            <w:r w:rsidRPr="000E7B84">
              <w:rPr>
                <w:rFonts w:hint="eastAsia"/>
                <w:sz w:val="24"/>
              </w:rPr>
              <w:t>[   ]</w:t>
            </w:r>
          </w:p>
        </w:tc>
      </w:tr>
      <w:tr w:rsidR="00702847" w:rsidRPr="000E7B84" w:rsidTr="00BF5B46">
        <w:trPr>
          <w:cantSplit/>
          <w:trHeight w:hRule="exact" w:val="515"/>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现任职务</w:t>
            </w: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最高学位</w:t>
            </w:r>
          </w:p>
        </w:tc>
        <w:tc>
          <w:tcPr>
            <w:tcW w:w="3608" w:type="dxa"/>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p>
        </w:tc>
      </w:tr>
      <w:tr w:rsidR="00702847" w:rsidRPr="000E7B84" w:rsidTr="00BF5B46">
        <w:trPr>
          <w:cantSplit/>
          <w:trHeight w:hRule="exact" w:val="465"/>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社会兼职</w:t>
            </w:r>
          </w:p>
        </w:tc>
        <w:tc>
          <w:tcPr>
            <w:tcW w:w="7929" w:type="dxa"/>
            <w:gridSpan w:val="5"/>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p>
        </w:tc>
      </w:tr>
      <w:tr w:rsidR="00702847" w:rsidRPr="000E7B84" w:rsidTr="00BF5B46">
        <w:trPr>
          <w:cantSplit/>
          <w:trHeight w:hRule="exact" w:val="471"/>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所学专业</w:t>
            </w:r>
          </w:p>
        </w:tc>
        <w:tc>
          <w:tcPr>
            <w:tcW w:w="7929" w:type="dxa"/>
            <w:gridSpan w:val="5"/>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rPr>
                <w:sz w:val="24"/>
              </w:rPr>
            </w:pPr>
          </w:p>
        </w:tc>
      </w:tr>
      <w:tr w:rsidR="00702847" w:rsidRPr="000E7B84" w:rsidTr="00BF5B46">
        <w:trPr>
          <w:cantSplit/>
          <w:trHeight w:hRule="exact" w:val="471"/>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从事专业</w:t>
            </w: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rPr>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研究方向</w:t>
            </w:r>
          </w:p>
        </w:tc>
        <w:tc>
          <w:tcPr>
            <w:tcW w:w="3608" w:type="dxa"/>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rPr>
                <w:sz w:val="24"/>
              </w:rPr>
            </w:pPr>
          </w:p>
        </w:tc>
      </w:tr>
      <w:tr w:rsidR="00702847" w:rsidRPr="000E7B84" w:rsidTr="00BF5B46">
        <w:trPr>
          <w:cantSplit/>
          <w:trHeight w:hRule="exact" w:val="397"/>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单位名称</w:t>
            </w: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所在系所</w:t>
            </w:r>
          </w:p>
        </w:tc>
        <w:tc>
          <w:tcPr>
            <w:tcW w:w="3608" w:type="dxa"/>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rPr>
                <w:sz w:val="24"/>
              </w:rPr>
            </w:pPr>
          </w:p>
        </w:tc>
      </w:tr>
      <w:tr w:rsidR="00702847" w:rsidRPr="000E7B84" w:rsidTr="00BF5B46">
        <w:trPr>
          <w:cantSplit/>
          <w:trHeight w:hRule="exact" w:val="540"/>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通讯地址</w:t>
            </w:r>
          </w:p>
        </w:tc>
        <w:tc>
          <w:tcPr>
            <w:tcW w:w="7929" w:type="dxa"/>
            <w:gridSpan w:val="5"/>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rPr>
                <w:sz w:val="24"/>
              </w:rPr>
            </w:pPr>
          </w:p>
        </w:tc>
      </w:tr>
      <w:tr w:rsidR="00702847" w:rsidRPr="000E7B84" w:rsidTr="00BF5B46">
        <w:trPr>
          <w:cantSplit/>
          <w:trHeight w:hRule="exact" w:val="397"/>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ind w:firstLineChars="100" w:firstLine="240"/>
              <w:rPr>
                <w:sz w:val="24"/>
              </w:rPr>
            </w:pPr>
            <w:r w:rsidRPr="000E7B84">
              <w:rPr>
                <w:rFonts w:hint="eastAsia"/>
                <w:sz w:val="24"/>
              </w:rPr>
              <w:t>邮政编码</w:t>
            </w:r>
          </w:p>
        </w:tc>
        <w:tc>
          <w:tcPr>
            <w:tcW w:w="7929" w:type="dxa"/>
            <w:gridSpan w:val="5"/>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p>
        </w:tc>
      </w:tr>
      <w:tr w:rsidR="00702847" w:rsidRPr="000E7B84" w:rsidTr="00BF5B46">
        <w:trPr>
          <w:cantSplit/>
          <w:trHeight w:hRule="exact" w:val="397"/>
          <w:jc w:val="center"/>
        </w:trPr>
        <w:tc>
          <w:tcPr>
            <w:tcW w:w="1781" w:type="dxa"/>
            <w:tcBorders>
              <w:top w:val="single" w:sz="6" w:space="0" w:color="auto"/>
              <w:left w:val="single" w:sz="12" w:space="0" w:color="auto"/>
              <w:bottom w:val="single" w:sz="6" w:space="0" w:color="auto"/>
              <w:right w:val="single" w:sz="6" w:space="0" w:color="auto"/>
            </w:tcBorders>
            <w:vAlign w:val="center"/>
          </w:tcPr>
          <w:p w:rsidR="00702847" w:rsidRPr="000E7B84" w:rsidRDefault="00702847" w:rsidP="00BF5B46">
            <w:pPr>
              <w:spacing w:line="360" w:lineRule="auto"/>
              <w:jc w:val="center"/>
              <w:rPr>
                <w:sz w:val="24"/>
              </w:rPr>
            </w:pPr>
            <w:r w:rsidRPr="000E7B84">
              <w:rPr>
                <w:rFonts w:hint="eastAsia"/>
                <w:sz w:val="24"/>
              </w:rPr>
              <w:t>移动电话</w:t>
            </w:r>
          </w:p>
        </w:tc>
        <w:tc>
          <w:tcPr>
            <w:tcW w:w="7929" w:type="dxa"/>
            <w:gridSpan w:val="5"/>
            <w:tcBorders>
              <w:top w:val="single" w:sz="6" w:space="0" w:color="auto"/>
              <w:left w:val="single" w:sz="6"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p>
        </w:tc>
      </w:tr>
      <w:tr w:rsidR="00702847" w:rsidRPr="000E7B84" w:rsidTr="00BF5B46">
        <w:trPr>
          <w:cantSplit/>
          <w:trHeight w:hRule="exact" w:val="397"/>
          <w:jc w:val="center"/>
        </w:trPr>
        <w:tc>
          <w:tcPr>
            <w:tcW w:w="9710" w:type="dxa"/>
            <w:gridSpan w:val="6"/>
            <w:tcBorders>
              <w:top w:val="single" w:sz="6" w:space="0" w:color="auto"/>
              <w:left w:val="single" w:sz="12"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r w:rsidRPr="000E7B84">
              <w:rPr>
                <w:rFonts w:hint="eastAsia"/>
                <w:sz w:val="24"/>
              </w:rPr>
              <w:t>个人学术背景（包括曾获奖励和在重要学术组织或刊物任职情况等）</w:t>
            </w:r>
          </w:p>
          <w:p w:rsidR="00702847" w:rsidRPr="000E7B84" w:rsidRDefault="00702847" w:rsidP="00BF5B46">
            <w:pPr>
              <w:spacing w:line="360" w:lineRule="auto"/>
              <w:jc w:val="center"/>
              <w:rPr>
                <w:sz w:val="24"/>
              </w:rPr>
            </w:pPr>
          </w:p>
        </w:tc>
      </w:tr>
      <w:tr w:rsidR="00702847" w:rsidRPr="000E7B84" w:rsidTr="00BF5B46">
        <w:trPr>
          <w:cantSplit/>
          <w:trHeight w:val="1672"/>
          <w:jc w:val="center"/>
        </w:trPr>
        <w:tc>
          <w:tcPr>
            <w:tcW w:w="9710" w:type="dxa"/>
            <w:gridSpan w:val="6"/>
            <w:tcBorders>
              <w:top w:val="single" w:sz="6" w:space="0" w:color="auto"/>
              <w:left w:val="single" w:sz="12" w:space="0" w:color="auto"/>
              <w:right w:val="single" w:sz="12" w:space="0" w:color="auto"/>
            </w:tcBorders>
            <w:vAlign w:val="center"/>
          </w:tcPr>
          <w:p w:rsidR="00702847" w:rsidRPr="000E7B84" w:rsidRDefault="00702847" w:rsidP="00BF5B46">
            <w:pPr>
              <w:spacing w:line="360" w:lineRule="auto"/>
              <w:jc w:val="center"/>
              <w:rPr>
                <w:sz w:val="24"/>
              </w:rPr>
            </w:pPr>
          </w:p>
          <w:p w:rsidR="00702847" w:rsidRPr="000E7B84" w:rsidRDefault="00702847" w:rsidP="00BF5B46">
            <w:pPr>
              <w:spacing w:line="360" w:lineRule="auto"/>
              <w:jc w:val="center"/>
              <w:rPr>
                <w:sz w:val="24"/>
              </w:rPr>
            </w:pPr>
          </w:p>
          <w:p w:rsidR="00702847" w:rsidRPr="000E7B84" w:rsidRDefault="00702847" w:rsidP="00BF5B46">
            <w:pPr>
              <w:spacing w:line="360" w:lineRule="auto"/>
              <w:jc w:val="center"/>
              <w:rPr>
                <w:sz w:val="24"/>
              </w:rPr>
            </w:pPr>
          </w:p>
          <w:p w:rsidR="00702847" w:rsidRPr="000E7B84" w:rsidRDefault="00702847" w:rsidP="00BF5B46">
            <w:pPr>
              <w:spacing w:line="360" w:lineRule="auto"/>
              <w:jc w:val="center"/>
              <w:rPr>
                <w:sz w:val="24"/>
              </w:rPr>
            </w:pPr>
            <w:r w:rsidRPr="000E7B84">
              <w:rPr>
                <w:sz w:val="24"/>
              </w:rPr>
              <w:t>列出几项本人重要的学术工作</w:t>
            </w:r>
            <w:r w:rsidRPr="000E7B84">
              <w:rPr>
                <w:rFonts w:hint="eastAsia"/>
                <w:sz w:val="24"/>
              </w:rPr>
              <w:t>，</w:t>
            </w:r>
            <w:r w:rsidRPr="000E7B84">
              <w:rPr>
                <w:sz w:val="24"/>
              </w:rPr>
              <w:t>包括曾获奖励和在重要学术组织或刊物的任职情况等</w:t>
            </w:r>
            <w:r w:rsidRPr="000E7B84">
              <w:rPr>
                <w:sz w:val="24"/>
              </w:rPr>
              <w:t>(</w:t>
            </w:r>
            <w:r w:rsidRPr="000E7B84">
              <w:rPr>
                <w:sz w:val="24"/>
              </w:rPr>
              <w:t>不</w:t>
            </w:r>
            <w:r w:rsidRPr="000E7B84">
              <w:rPr>
                <w:rFonts w:hint="eastAsia"/>
                <w:sz w:val="24"/>
              </w:rPr>
              <w:t>少于</w:t>
            </w:r>
            <w:r w:rsidRPr="000E7B84">
              <w:rPr>
                <w:rFonts w:hint="eastAsia"/>
                <w:sz w:val="24"/>
              </w:rPr>
              <w:t>2</w:t>
            </w:r>
            <w:r w:rsidRPr="000E7B84">
              <w:rPr>
                <w:sz w:val="24"/>
              </w:rPr>
              <w:t>00</w:t>
            </w:r>
            <w:r w:rsidRPr="000E7B84">
              <w:rPr>
                <w:sz w:val="24"/>
              </w:rPr>
              <w:t>字</w:t>
            </w:r>
            <w:r w:rsidRPr="000E7B84">
              <w:rPr>
                <w:sz w:val="24"/>
              </w:rPr>
              <w:t>)</w:t>
            </w:r>
            <w:r w:rsidRPr="000E7B84">
              <w:rPr>
                <w:rFonts w:hint="eastAsia"/>
                <w:sz w:val="24"/>
              </w:rPr>
              <w:t>。</w:t>
            </w:r>
          </w:p>
          <w:p w:rsidR="00702847" w:rsidRPr="000E7B84" w:rsidRDefault="00702847" w:rsidP="00BF5B46">
            <w:pPr>
              <w:spacing w:line="360" w:lineRule="auto"/>
              <w:jc w:val="center"/>
              <w:rPr>
                <w:sz w:val="24"/>
              </w:rPr>
            </w:pPr>
          </w:p>
          <w:p w:rsidR="00702847" w:rsidRPr="000E7B84" w:rsidRDefault="00702847" w:rsidP="00BF5B46">
            <w:pPr>
              <w:spacing w:line="360" w:lineRule="auto"/>
              <w:jc w:val="center"/>
              <w:rPr>
                <w:sz w:val="24"/>
              </w:rPr>
            </w:pPr>
          </w:p>
        </w:tc>
      </w:tr>
      <w:tr w:rsidR="00702847" w:rsidRPr="000E7B84" w:rsidTr="00BF5B46">
        <w:trPr>
          <w:cantSplit/>
          <w:trHeight w:hRule="exact" w:val="397"/>
          <w:jc w:val="center"/>
        </w:trPr>
        <w:tc>
          <w:tcPr>
            <w:tcW w:w="9710" w:type="dxa"/>
            <w:gridSpan w:val="6"/>
            <w:tcBorders>
              <w:top w:val="single" w:sz="6" w:space="0" w:color="auto"/>
              <w:left w:val="single" w:sz="12" w:space="0" w:color="auto"/>
              <w:bottom w:val="single" w:sz="6" w:space="0" w:color="auto"/>
              <w:right w:val="single" w:sz="12" w:space="0" w:color="auto"/>
            </w:tcBorders>
            <w:vAlign w:val="center"/>
          </w:tcPr>
          <w:p w:rsidR="00702847" w:rsidRPr="000E7B84" w:rsidRDefault="00702847" w:rsidP="00BF5B46">
            <w:pPr>
              <w:spacing w:line="360" w:lineRule="auto"/>
              <w:jc w:val="center"/>
              <w:rPr>
                <w:sz w:val="24"/>
              </w:rPr>
            </w:pPr>
            <w:r w:rsidRPr="000E7B84">
              <w:rPr>
                <w:rFonts w:hint="eastAsia"/>
                <w:sz w:val="24"/>
              </w:rPr>
              <w:t>主要学术成就（含论文、论著发表情况）</w:t>
            </w:r>
          </w:p>
          <w:p w:rsidR="00702847" w:rsidRPr="000E7B84" w:rsidRDefault="00702847" w:rsidP="00BF5B46">
            <w:pPr>
              <w:spacing w:line="360" w:lineRule="auto"/>
              <w:jc w:val="center"/>
              <w:rPr>
                <w:sz w:val="24"/>
              </w:rPr>
            </w:pPr>
          </w:p>
        </w:tc>
      </w:tr>
      <w:tr w:rsidR="00702847" w:rsidRPr="000E7B84" w:rsidTr="00BF5B46">
        <w:trPr>
          <w:cantSplit/>
          <w:trHeight w:val="2820"/>
          <w:jc w:val="center"/>
        </w:trPr>
        <w:tc>
          <w:tcPr>
            <w:tcW w:w="9710" w:type="dxa"/>
            <w:gridSpan w:val="6"/>
            <w:tcBorders>
              <w:top w:val="single" w:sz="6" w:space="0" w:color="auto"/>
              <w:left w:val="single" w:sz="12" w:space="0" w:color="auto"/>
              <w:right w:val="single" w:sz="12" w:space="0" w:color="auto"/>
            </w:tcBorders>
            <w:vAlign w:val="center"/>
          </w:tcPr>
          <w:p w:rsidR="00702847" w:rsidRPr="000E7B84" w:rsidRDefault="00702847" w:rsidP="00BF5B46">
            <w:pPr>
              <w:spacing w:line="360" w:lineRule="auto"/>
              <w:rPr>
                <w:sz w:val="24"/>
              </w:rPr>
            </w:pPr>
            <w:r w:rsidRPr="000E7B84">
              <w:rPr>
                <w:sz w:val="24"/>
              </w:rPr>
              <w:t>列出几项有代表性的学术成就</w:t>
            </w:r>
            <w:r w:rsidRPr="000E7B84">
              <w:rPr>
                <w:rFonts w:hint="eastAsia"/>
                <w:sz w:val="24"/>
              </w:rPr>
              <w:t>，</w:t>
            </w:r>
            <w:r w:rsidRPr="000E7B84">
              <w:rPr>
                <w:sz w:val="24"/>
              </w:rPr>
              <w:t>包括学术上取得的创造性贡献和承担国家重大科研项目情况等。</w:t>
            </w:r>
            <w:r w:rsidRPr="000E7B84">
              <w:rPr>
                <w:sz w:val="24"/>
              </w:rPr>
              <w:t>(</w:t>
            </w:r>
            <w:r w:rsidRPr="000E7B84">
              <w:rPr>
                <w:sz w:val="24"/>
              </w:rPr>
              <w:t>不</w:t>
            </w:r>
            <w:r w:rsidRPr="000E7B84">
              <w:rPr>
                <w:rFonts w:hint="eastAsia"/>
                <w:sz w:val="24"/>
              </w:rPr>
              <w:t>少于</w:t>
            </w:r>
            <w:r w:rsidRPr="000E7B84">
              <w:rPr>
                <w:rFonts w:hint="eastAsia"/>
                <w:sz w:val="24"/>
              </w:rPr>
              <w:t>2</w:t>
            </w:r>
            <w:r w:rsidRPr="000E7B84">
              <w:rPr>
                <w:sz w:val="24"/>
              </w:rPr>
              <w:t>00</w:t>
            </w:r>
            <w:r w:rsidRPr="000E7B84">
              <w:rPr>
                <w:sz w:val="24"/>
              </w:rPr>
              <w:t>字</w:t>
            </w:r>
            <w:r w:rsidRPr="000E7B84">
              <w:rPr>
                <w:sz w:val="24"/>
              </w:rPr>
              <w:t>)</w:t>
            </w:r>
            <w:r w:rsidRPr="000E7B84">
              <w:rPr>
                <w:rFonts w:hint="eastAsia"/>
                <w:sz w:val="24"/>
              </w:rPr>
              <w:t>。</w:t>
            </w:r>
          </w:p>
          <w:p w:rsidR="00702847" w:rsidRPr="000E7B84" w:rsidRDefault="00702847" w:rsidP="00BF5B46">
            <w:pPr>
              <w:spacing w:line="360" w:lineRule="auto"/>
              <w:ind w:firstLineChars="100" w:firstLine="240"/>
              <w:rPr>
                <w:sz w:val="24"/>
              </w:rPr>
            </w:pPr>
          </w:p>
        </w:tc>
      </w:tr>
    </w:tbl>
    <w:p w:rsidR="00702847" w:rsidRPr="000E7B84" w:rsidRDefault="00702847" w:rsidP="00702847">
      <w:pPr>
        <w:spacing w:line="360" w:lineRule="auto"/>
        <w:rPr>
          <w:sz w:val="24"/>
        </w:rPr>
      </w:pPr>
    </w:p>
    <w:p w:rsidR="00702847" w:rsidRPr="00702847" w:rsidRDefault="00702847" w:rsidP="00702847">
      <w:pPr>
        <w:spacing w:line="360" w:lineRule="auto"/>
        <w:rPr>
          <w:rFonts w:ascii="仿宋" w:eastAsia="仿宋" w:hAnsi="仿宋"/>
          <w:b/>
          <w:sz w:val="32"/>
          <w:szCs w:val="32"/>
        </w:rPr>
      </w:pPr>
      <w:r w:rsidRPr="00702847">
        <w:rPr>
          <w:rFonts w:ascii="仿宋" w:eastAsia="仿宋" w:hAnsi="仿宋" w:hint="eastAsia"/>
          <w:b/>
          <w:sz w:val="32"/>
          <w:szCs w:val="32"/>
        </w:rPr>
        <w:lastRenderedPageBreak/>
        <w:t>附件2：</w:t>
      </w:r>
    </w:p>
    <w:p w:rsidR="00702847" w:rsidRPr="000E7B84" w:rsidRDefault="00702847" w:rsidP="00702847">
      <w:pPr>
        <w:spacing w:line="360" w:lineRule="auto"/>
        <w:jc w:val="center"/>
        <w:rPr>
          <w:sz w:val="24"/>
        </w:rPr>
      </w:pPr>
      <w:r w:rsidRPr="000E7B84">
        <w:rPr>
          <w:rFonts w:hint="eastAsia"/>
          <w:sz w:val="36"/>
          <w:szCs w:val="36"/>
        </w:rPr>
        <w:t>浙江特殊教育职业学院教科研经费预算表</w:t>
      </w:r>
    </w:p>
    <w:tbl>
      <w:tblPr>
        <w:tblW w:w="9781"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1"/>
        <w:gridCol w:w="1326"/>
        <w:gridCol w:w="1226"/>
        <w:gridCol w:w="760"/>
        <w:gridCol w:w="657"/>
        <w:gridCol w:w="63"/>
        <w:gridCol w:w="7"/>
        <w:gridCol w:w="1348"/>
        <w:gridCol w:w="179"/>
        <w:gridCol w:w="2025"/>
        <w:gridCol w:w="1339"/>
      </w:tblGrid>
      <w:tr w:rsidR="00702847" w:rsidRPr="000E7B84" w:rsidTr="00BF5B46">
        <w:trPr>
          <w:trHeight w:val="460"/>
        </w:trPr>
        <w:tc>
          <w:tcPr>
            <w:tcW w:w="2177" w:type="dxa"/>
            <w:gridSpan w:val="2"/>
            <w:vMerge w:val="restart"/>
            <w:tcBorders>
              <w:top w:val="single" w:sz="4" w:space="0" w:color="auto"/>
              <w:left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课题（项目）名称</w:t>
            </w:r>
          </w:p>
        </w:tc>
        <w:tc>
          <w:tcPr>
            <w:tcW w:w="4240" w:type="dxa"/>
            <w:gridSpan w:val="7"/>
            <w:vMerge w:val="restart"/>
            <w:tcBorders>
              <w:top w:val="single" w:sz="4" w:space="0" w:color="auto"/>
              <w:left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项目主管部门</w:t>
            </w:r>
          </w:p>
        </w:tc>
        <w:tc>
          <w:tcPr>
            <w:tcW w:w="1339" w:type="dxa"/>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p w:rsidR="00702847" w:rsidRPr="000E7B84" w:rsidRDefault="00702847" w:rsidP="00BF5B46">
            <w:pPr>
              <w:spacing w:line="360" w:lineRule="auto"/>
              <w:jc w:val="center"/>
              <w:rPr>
                <w:rFonts w:ascii="宋体" w:hAnsi="宋体"/>
                <w:sz w:val="24"/>
              </w:rPr>
            </w:pPr>
          </w:p>
        </w:tc>
      </w:tr>
      <w:tr w:rsidR="00702847" w:rsidRPr="000E7B84" w:rsidTr="00BF5B46">
        <w:trPr>
          <w:trHeight w:val="460"/>
        </w:trPr>
        <w:tc>
          <w:tcPr>
            <w:tcW w:w="2177" w:type="dxa"/>
            <w:gridSpan w:val="2"/>
            <w:vMerge/>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4240" w:type="dxa"/>
            <w:gridSpan w:val="7"/>
            <w:vMerge/>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立项号</w:t>
            </w:r>
          </w:p>
        </w:tc>
        <w:tc>
          <w:tcPr>
            <w:tcW w:w="1339" w:type="dxa"/>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51" w:left="1" w:hangingChars="45" w:hanging="108"/>
              <w:jc w:val="center"/>
              <w:rPr>
                <w:rFonts w:ascii="宋体" w:hAnsi="宋体"/>
                <w:sz w:val="24"/>
              </w:rPr>
            </w:pPr>
          </w:p>
        </w:tc>
      </w:tr>
      <w:tr w:rsidR="00702847" w:rsidRPr="000E7B84" w:rsidTr="00BF5B46">
        <w:trPr>
          <w:trHeight w:val="460"/>
        </w:trPr>
        <w:tc>
          <w:tcPr>
            <w:tcW w:w="2177" w:type="dxa"/>
            <w:gridSpan w:val="2"/>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课题负责人</w:t>
            </w:r>
          </w:p>
        </w:tc>
        <w:tc>
          <w:tcPr>
            <w:tcW w:w="2706" w:type="dxa"/>
            <w:gridSpan w:val="4"/>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534"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51" w:left="1" w:hangingChars="45" w:hanging="108"/>
              <w:jc w:val="center"/>
              <w:rPr>
                <w:rFonts w:ascii="宋体" w:hAnsi="宋体"/>
                <w:sz w:val="24"/>
              </w:rPr>
            </w:pPr>
            <w:r w:rsidRPr="000E7B84">
              <w:rPr>
                <w:rFonts w:ascii="宋体" w:hAnsi="宋体" w:hint="eastAsia"/>
                <w:sz w:val="24"/>
              </w:rPr>
              <w:t>课题组成员</w:t>
            </w:r>
          </w:p>
        </w:tc>
        <w:tc>
          <w:tcPr>
            <w:tcW w:w="3364" w:type="dxa"/>
            <w:gridSpan w:val="2"/>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51" w:left="1" w:hangingChars="45" w:hanging="108"/>
              <w:jc w:val="center"/>
              <w:rPr>
                <w:rFonts w:ascii="宋体" w:hAnsi="宋体"/>
                <w:sz w:val="24"/>
              </w:rPr>
            </w:pPr>
          </w:p>
        </w:tc>
      </w:tr>
      <w:tr w:rsidR="00702847" w:rsidRPr="000E7B84" w:rsidTr="00BF5B46">
        <w:trPr>
          <w:trHeight w:val="135"/>
        </w:trPr>
        <w:tc>
          <w:tcPr>
            <w:tcW w:w="2177" w:type="dxa"/>
            <w:gridSpan w:val="2"/>
            <w:vMerge w:val="restart"/>
            <w:tcBorders>
              <w:top w:val="nil"/>
              <w:left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课题经费</w:t>
            </w:r>
          </w:p>
        </w:tc>
        <w:tc>
          <w:tcPr>
            <w:tcW w:w="1986" w:type="dxa"/>
            <w:gridSpan w:val="2"/>
            <w:tcBorders>
              <w:top w:val="nil"/>
              <w:left w:val="single" w:sz="4" w:space="0" w:color="auto"/>
              <w:bottom w:val="single" w:sz="4" w:space="0" w:color="auto"/>
              <w:right w:val="single" w:sz="4" w:space="0" w:color="auto"/>
            </w:tcBorders>
            <w:vAlign w:val="center"/>
          </w:tcPr>
          <w:p w:rsidR="00702847" w:rsidRPr="000E7B84" w:rsidRDefault="00702847" w:rsidP="00BF5B46">
            <w:pPr>
              <w:jc w:val="center"/>
              <w:rPr>
                <w:rFonts w:ascii="宋体" w:hAnsi="宋体"/>
                <w:sz w:val="24"/>
              </w:rPr>
            </w:pPr>
            <w:r w:rsidRPr="000E7B84">
              <w:rPr>
                <w:rFonts w:ascii="宋体" w:hAnsi="宋体" w:hint="eastAsia"/>
                <w:sz w:val="24"/>
              </w:rPr>
              <w:t>主管审批部门</w:t>
            </w:r>
          </w:p>
          <w:p w:rsidR="00702847" w:rsidRPr="000E7B84" w:rsidRDefault="00702847" w:rsidP="00BF5B46">
            <w:pPr>
              <w:jc w:val="center"/>
              <w:rPr>
                <w:rFonts w:ascii="宋体" w:hAnsi="宋体"/>
                <w:sz w:val="24"/>
              </w:rPr>
            </w:pPr>
            <w:r w:rsidRPr="000E7B84">
              <w:rPr>
                <w:rFonts w:ascii="宋体" w:hAnsi="宋体" w:hint="eastAsia"/>
                <w:sz w:val="24"/>
              </w:rPr>
              <w:t>拨付</w:t>
            </w:r>
          </w:p>
        </w:tc>
        <w:tc>
          <w:tcPr>
            <w:tcW w:w="2254" w:type="dxa"/>
            <w:gridSpan w:val="5"/>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r w:rsidRPr="000E7B84">
              <w:rPr>
                <w:rFonts w:ascii="宋体" w:hAnsi="宋体" w:hint="eastAsia"/>
                <w:sz w:val="24"/>
              </w:rPr>
              <w:t>元</w:t>
            </w:r>
          </w:p>
        </w:tc>
        <w:tc>
          <w:tcPr>
            <w:tcW w:w="2025" w:type="dxa"/>
            <w:vMerge w:val="restart"/>
            <w:tcBorders>
              <w:top w:val="single" w:sz="4" w:space="0" w:color="auto"/>
              <w:left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经费总额</w:t>
            </w:r>
          </w:p>
        </w:tc>
        <w:tc>
          <w:tcPr>
            <w:tcW w:w="1339" w:type="dxa"/>
            <w:vMerge w:val="restart"/>
            <w:tcBorders>
              <w:top w:val="single" w:sz="4" w:space="0" w:color="auto"/>
              <w:left w:val="single" w:sz="4" w:space="0" w:color="auto"/>
              <w:right w:val="single" w:sz="4" w:space="0" w:color="auto"/>
            </w:tcBorders>
            <w:vAlign w:val="center"/>
          </w:tcPr>
          <w:p w:rsidR="00702847" w:rsidRPr="000E7B84" w:rsidRDefault="00702847" w:rsidP="00BF5B46">
            <w:pPr>
              <w:spacing w:line="360" w:lineRule="auto"/>
              <w:ind w:firstLineChars="550" w:firstLine="1320"/>
              <w:jc w:val="center"/>
              <w:rPr>
                <w:rFonts w:ascii="宋体" w:hAnsi="宋体"/>
                <w:sz w:val="24"/>
              </w:rPr>
            </w:pPr>
            <w:r w:rsidRPr="000E7B84">
              <w:rPr>
                <w:rFonts w:ascii="宋体" w:hAnsi="宋体" w:hint="eastAsia"/>
                <w:sz w:val="24"/>
              </w:rPr>
              <w:t>元</w:t>
            </w:r>
          </w:p>
        </w:tc>
      </w:tr>
      <w:tr w:rsidR="00702847" w:rsidRPr="000E7B84" w:rsidTr="00BF5B46">
        <w:trPr>
          <w:trHeight w:val="315"/>
        </w:trPr>
        <w:tc>
          <w:tcPr>
            <w:tcW w:w="2177" w:type="dxa"/>
            <w:gridSpan w:val="2"/>
            <w:vMerge/>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校内拨付</w:t>
            </w:r>
          </w:p>
        </w:tc>
        <w:tc>
          <w:tcPr>
            <w:tcW w:w="2254" w:type="dxa"/>
            <w:gridSpan w:val="5"/>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r w:rsidRPr="000E7B84">
              <w:rPr>
                <w:rFonts w:ascii="宋体" w:hAnsi="宋体" w:hint="eastAsia"/>
                <w:sz w:val="24"/>
              </w:rPr>
              <w:t>元</w:t>
            </w:r>
          </w:p>
        </w:tc>
        <w:tc>
          <w:tcPr>
            <w:tcW w:w="2025" w:type="dxa"/>
            <w:vMerge/>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339" w:type="dxa"/>
            <w:vMerge/>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2177" w:type="dxa"/>
            <w:gridSpan w:val="2"/>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课题起止时间</w:t>
            </w:r>
          </w:p>
        </w:tc>
        <w:tc>
          <w:tcPr>
            <w:tcW w:w="7604" w:type="dxa"/>
            <w:gridSpan w:val="9"/>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9781" w:type="dxa"/>
            <w:gridSpan w:val="11"/>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经费预算</w:t>
            </w: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序号</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经费预算项目</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金额</w:t>
            </w: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经费变更</w:t>
            </w: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变更说明</w:t>
            </w:r>
          </w:p>
          <w:p w:rsidR="00702847" w:rsidRPr="000E7B84" w:rsidRDefault="00702847" w:rsidP="00BF5B46">
            <w:pPr>
              <w:spacing w:line="360" w:lineRule="auto"/>
              <w:jc w:val="center"/>
              <w:rPr>
                <w:rFonts w:ascii="宋体" w:hAnsi="宋体"/>
                <w:sz w:val="24"/>
              </w:rPr>
            </w:pPr>
            <w:r w:rsidRPr="000E7B84">
              <w:rPr>
                <w:rFonts w:ascii="宋体" w:hAnsi="宋体" w:hint="eastAsia"/>
                <w:sz w:val="24"/>
              </w:rPr>
              <w:t>（备注）</w:t>
            </w: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315"/>
        </w:trPr>
        <w:tc>
          <w:tcPr>
            <w:tcW w:w="851" w:type="dxa"/>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r w:rsidRPr="000E7B84">
              <w:rPr>
                <w:rFonts w:ascii="宋体" w:hAnsi="宋体" w:hint="eastAsia"/>
                <w:sz w:val="24"/>
              </w:rPr>
              <w:t>10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2847" w:rsidRPr="000E7B84" w:rsidRDefault="00702847" w:rsidP="00BF5B46">
            <w:pPr>
              <w:spacing w:line="360" w:lineRule="auto"/>
              <w:ind w:leftChars="299" w:left="628" w:firstLineChars="400" w:firstLine="960"/>
              <w:jc w:val="center"/>
              <w:rPr>
                <w:rFonts w:ascii="宋体" w:hAnsi="宋体"/>
                <w:sz w:val="24"/>
              </w:rPr>
            </w:pPr>
          </w:p>
        </w:tc>
        <w:tc>
          <w:tcPr>
            <w:tcW w:w="1418"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c>
          <w:tcPr>
            <w:tcW w:w="3543" w:type="dxa"/>
            <w:gridSpan w:val="3"/>
            <w:tcBorders>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center"/>
              <w:rPr>
                <w:rFonts w:ascii="宋体" w:hAnsi="宋体"/>
                <w:sz w:val="24"/>
              </w:rPr>
            </w:pPr>
          </w:p>
        </w:tc>
      </w:tr>
      <w:tr w:rsidR="00702847" w:rsidRPr="000E7B84" w:rsidTr="00BF5B46">
        <w:trPr>
          <w:trHeight w:val="540"/>
        </w:trPr>
        <w:tc>
          <w:tcPr>
            <w:tcW w:w="4890" w:type="dxa"/>
            <w:gridSpan w:val="7"/>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left"/>
              <w:rPr>
                <w:rFonts w:ascii="宋体" w:hAnsi="宋体"/>
                <w:sz w:val="24"/>
              </w:rPr>
            </w:pPr>
            <w:r w:rsidRPr="000E7B84">
              <w:rPr>
                <w:rFonts w:ascii="宋体" w:hAnsi="宋体" w:hint="eastAsia"/>
                <w:sz w:val="24"/>
              </w:rPr>
              <w:t>经办人：</w:t>
            </w:r>
          </w:p>
        </w:tc>
        <w:tc>
          <w:tcPr>
            <w:tcW w:w="4891" w:type="dxa"/>
            <w:gridSpan w:val="4"/>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left"/>
              <w:rPr>
                <w:rFonts w:ascii="宋体" w:hAnsi="宋体"/>
                <w:sz w:val="24"/>
              </w:rPr>
            </w:pPr>
            <w:r w:rsidRPr="000E7B84">
              <w:rPr>
                <w:rFonts w:ascii="宋体" w:hAnsi="宋体" w:hint="eastAsia"/>
                <w:sz w:val="24"/>
              </w:rPr>
              <w:t>项目负责人：</w:t>
            </w:r>
          </w:p>
        </w:tc>
      </w:tr>
      <w:tr w:rsidR="00702847" w:rsidRPr="000E7B84" w:rsidTr="00BF5B46">
        <w:trPr>
          <w:trHeight w:val="562"/>
        </w:trPr>
        <w:tc>
          <w:tcPr>
            <w:tcW w:w="4890" w:type="dxa"/>
            <w:gridSpan w:val="7"/>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left"/>
              <w:rPr>
                <w:rFonts w:ascii="宋体" w:hAnsi="宋体"/>
                <w:sz w:val="24"/>
              </w:rPr>
            </w:pPr>
            <w:proofErr w:type="gramStart"/>
            <w:r w:rsidRPr="000E7B84">
              <w:rPr>
                <w:rFonts w:ascii="宋体" w:hAnsi="宋体" w:hint="eastAsia"/>
                <w:sz w:val="24"/>
              </w:rPr>
              <w:t>系部负责人</w:t>
            </w:r>
            <w:proofErr w:type="gramEnd"/>
            <w:r w:rsidRPr="000E7B84">
              <w:rPr>
                <w:rFonts w:ascii="宋体" w:hAnsi="宋体" w:hint="eastAsia"/>
                <w:sz w:val="24"/>
              </w:rPr>
              <w:t>：</w:t>
            </w:r>
          </w:p>
        </w:tc>
        <w:tc>
          <w:tcPr>
            <w:tcW w:w="4891" w:type="dxa"/>
            <w:gridSpan w:val="4"/>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left"/>
              <w:rPr>
                <w:rFonts w:ascii="宋体" w:hAnsi="宋体"/>
                <w:sz w:val="24"/>
              </w:rPr>
            </w:pPr>
            <w:r w:rsidRPr="000E7B84">
              <w:rPr>
                <w:rFonts w:ascii="宋体" w:hAnsi="宋体" w:hint="eastAsia"/>
                <w:sz w:val="24"/>
              </w:rPr>
              <w:t>教务处（科研发展处）：</w:t>
            </w:r>
          </w:p>
        </w:tc>
      </w:tr>
      <w:tr w:rsidR="00702847" w:rsidRPr="000E7B84" w:rsidTr="00BF5B46">
        <w:trPr>
          <w:trHeight w:val="556"/>
        </w:trPr>
        <w:tc>
          <w:tcPr>
            <w:tcW w:w="9781" w:type="dxa"/>
            <w:gridSpan w:val="11"/>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left"/>
              <w:rPr>
                <w:rFonts w:ascii="宋体" w:hAnsi="宋体"/>
                <w:sz w:val="24"/>
              </w:rPr>
            </w:pPr>
            <w:r w:rsidRPr="000E7B84">
              <w:rPr>
                <w:rFonts w:ascii="宋体" w:hAnsi="宋体" w:hint="eastAsia"/>
                <w:sz w:val="24"/>
              </w:rPr>
              <w:t>分管校领导：</w:t>
            </w:r>
          </w:p>
        </w:tc>
      </w:tr>
      <w:tr w:rsidR="00702847" w:rsidRPr="000E7B84" w:rsidTr="00BF5B46">
        <w:trPr>
          <w:trHeight w:val="680"/>
        </w:trPr>
        <w:tc>
          <w:tcPr>
            <w:tcW w:w="9781" w:type="dxa"/>
            <w:gridSpan w:val="11"/>
            <w:tcBorders>
              <w:top w:val="nil"/>
              <w:left w:val="single" w:sz="4" w:space="0" w:color="auto"/>
              <w:bottom w:val="single" w:sz="4" w:space="0" w:color="auto"/>
              <w:right w:val="single" w:sz="4" w:space="0" w:color="auto"/>
            </w:tcBorders>
            <w:vAlign w:val="center"/>
          </w:tcPr>
          <w:p w:rsidR="00702847" w:rsidRPr="000E7B84" w:rsidRDefault="00702847" w:rsidP="00BF5B46">
            <w:pPr>
              <w:spacing w:line="360" w:lineRule="auto"/>
              <w:jc w:val="left"/>
              <w:rPr>
                <w:rFonts w:ascii="宋体" w:hAnsi="宋体"/>
                <w:sz w:val="24"/>
              </w:rPr>
            </w:pPr>
            <w:r w:rsidRPr="000E7B84">
              <w:rPr>
                <w:rFonts w:ascii="宋体" w:hAnsi="宋体" w:hint="eastAsia"/>
                <w:sz w:val="24"/>
              </w:rPr>
              <w:t>校领导（2万以上）：</w:t>
            </w:r>
          </w:p>
        </w:tc>
      </w:tr>
    </w:tbl>
    <w:p w:rsidR="00702847" w:rsidRPr="000E7B84" w:rsidRDefault="00702847" w:rsidP="00702847">
      <w:pPr>
        <w:spacing w:line="360" w:lineRule="auto"/>
        <w:rPr>
          <w:sz w:val="24"/>
        </w:rPr>
      </w:pPr>
    </w:p>
    <w:p w:rsidR="000514AD" w:rsidRPr="006E2AD9" w:rsidRDefault="000514AD" w:rsidP="000514AD">
      <w:pPr>
        <w:spacing w:line="360" w:lineRule="auto"/>
        <w:rPr>
          <w:rFonts w:ascii="仿宋" w:eastAsia="仿宋" w:hAnsi="仿宋"/>
          <w:b/>
          <w:sz w:val="32"/>
          <w:szCs w:val="32"/>
        </w:rPr>
      </w:pPr>
      <w:r w:rsidRPr="006E2AD9">
        <w:rPr>
          <w:rFonts w:ascii="仿宋" w:eastAsia="仿宋" w:hAnsi="仿宋" w:hint="eastAsia"/>
          <w:b/>
          <w:sz w:val="32"/>
          <w:szCs w:val="32"/>
        </w:rPr>
        <w:lastRenderedPageBreak/>
        <w:t>附件3：</w:t>
      </w:r>
    </w:p>
    <w:p w:rsidR="000514AD" w:rsidRPr="000E7B84" w:rsidRDefault="000514AD" w:rsidP="000514AD">
      <w:pPr>
        <w:spacing w:line="360" w:lineRule="auto"/>
        <w:jc w:val="center"/>
        <w:rPr>
          <w:sz w:val="24"/>
        </w:rPr>
      </w:pPr>
      <w:r w:rsidRPr="000E7B84">
        <w:rPr>
          <w:rFonts w:hint="eastAsia"/>
          <w:sz w:val="36"/>
          <w:szCs w:val="36"/>
        </w:rPr>
        <w:t>浙江特殊教育职业学院教科研经费使用登记表</w:t>
      </w:r>
    </w:p>
    <w:tbl>
      <w:tblPr>
        <w:tblW w:w="992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3"/>
        <w:gridCol w:w="693"/>
        <w:gridCol w:w="740"/>
        <w:gridCol w:w="1888"/>
        <w:gridCol w:w="90"/>
        <w:gridCol w:w="604"/>
        <w:gridCol w:w="631"/>
        <w:gridCol w:w="859"/>
        <w:gridCol w:w="364"/>
        <w:gridCol w:w="1222"/>
        <w:gridCol w:w="351"/>
        <w:gridCol w:w="739"/>
        <w:gridCol w:w="1049"/>
      </w:tblGrid>
      <w:tr w:rsidR="000514AD" w:rsidRPr="000E7B84" w:rsidTr="000514AD">
        <w:trPr>
          <w:trHeight w:val="460"/>
          <w:jc w:val="center"/>
        </w:trPr>
        <w:tc>
          <w:tcPr>
            <w:tcW w:w="2126" w:type="dxa"/>
            <w:gridSpan w:val="3"/>
            <w:vMerge w:val="restart"/>
            <w:tcBorders>
              <w:top w:val="single" w:sz="4" w:space="0" w:color="auto"/>
              <w:left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课题（项目）名称</w:t>
            </w:r>
          </w:p>
        </w:tc>
        <w:tc>
          <w:tcPr>
            <w:tcW w:w="4072" w:type="dxa"/>
            <w:gridSpan w:val="5"/>
            <w:vMerge w:val="restart"/>
            <w:tcBorders>
              <w:top w:val="single" w:sz="4" w:space="0" w:color="auto"/>
              <w:left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c>
          <w:tcPr>
            <w:tcW w:w="1937" w:type="dxa"/>
            <w:gridSpan w:val="3"/>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项目主管部门</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2126" w:type="dxa"/>
            <w:gridSpan w:val="3"/>
            <w:vMerge/>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c>
          <w:tcPr>
            <w:tcW w:w="4072" w:type="dxa"/>
            <w:gridSpan w:val="5"/>
            <w:vMerge/>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c>
          <w:tcPr>
            <w:tcW w:w="1937" w:type="dxa"/>
            <w:gridSpan w:val="3"/>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立项号</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ind w:leftChars="-51" w:left="1" w:hangingChars="45" w:hanging="108"/>
              <w:jc w:val="center"/>
              <w:rPr>
                <w:rFonts w:ascii="宋体" w:hAnsi="宋体"/>
                <w:sz w:val="24"/>
              </w:rPr>
            </w:pPr>
          </w:p>
        </w:tc>
      </w:tr>
      <w:tr w:rsidR="000514AD" w:rsidRPr="000E7B84" w:rsidTr="000514AD">
        <w:trPr>
          <w:trHeight w:val="460"/>
          <w:jc w:val="center"/>
        </w:trPr>
        <w:tc>
          <w:tcPr>
            <w:tcW w:w="2126" w:type="dxa"/>
            <w:gridSpan w:val="3"/>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课题负责人</w:t>
            </w:r>
          </w:p>
        </w:tc>
        <w:tc>
          <w:tcPr>
            <w:tcW w:w="2582" w:type="dxa"/>
            <w:gridSpan w:val="3"/>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c>
          <w:tcPr>
            <w:tcW w:w="1490" w:type="dxa"/>
            <w:gridSpan w:val="2"/>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ind w:leftChars="-51" w:left="1" w:hangingChars="45" w:hanging="108"/>
              <w:jc w:val="center"/>
              <w:rPr>
                <w:rFonts w:ascii="宋体" w:hAnsi="宋体"/>
                <w:sz w:val="24"/>
              </w:rPr>
            </w:pPr>
            <w:r w:rsidRPr="000E7B84">
              <w:rPr>
                <w:rFonts w:ascii="宋体" w:hAnsi="宋体" w:hint="eastAsia"/>
                <w:sz w:val="24"/>
              </w:rPr>
              <w:t>课题组成员</w:t>
            </w:r>
          </w:p>
        </w:tc>
        <w:tc>
          <w:tcPr>
            <w:tcW w:w="3725" w:type="dxa"/>
            <w:gridSpan w:val="5"/>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ind w:leftChars="-51" w:left="1" w:hangingChars="45" w:hanging="108"/>
              <w:jc w:val="center"/>
              <w:rPr>
                <w:rFonts w:ascii="宋体" w:hAnsi="宋体"/>
                <w:sz w:val="24"/>
              </w:rPr>
            </w:pPr>
          </w:p>
        </w:tc>
      </w:tr>
      <w:tr w:rsidR="000514AD" w:rsidRPr="000E7B84" w:rsidTr="000514AD">
        <w:trPr>
          <w:trHeight w:val="135"/>
          <w:jc w:val="center"/>
        </w:trPr>
        <w:tc>
          <w:tcPr>
            <w:tcW w:w="2126" w:type="dxa"/>
            <w:gridSpan w:val="3"/>
            <w:vMerge w:val="restart"/>
            <w:tcBorders>
              <w:top w:val="nil"/>
              <w:left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课题经费</w:t>
            </w:r>
          </w:p>
        </w:tc>
        <w:tc>
          <w:tcPr>
            <w:tcW w:w="1888" w:type="dxa"/>
            <w:tcBorders>
              <w:top w:val="nil"/>
              <w:left w:val="single" w:sz="4" w:space="0" w:color="auto"/>
              <w:bottom w:val="single" w:sz="4" w:space="0" w:color="auto"/>
              <w:right w:val="single" w:sz="4" w:space="0" w:color="auto"/>
            </w:tcBorders>
            <w:vAlign w:val="center"/>
          </w:tcPr>
          <w:p w:rsidR="000514AD" w:rsidRPr="000E7B84" w:rsidRDefault="000514AD" w:rsidP="00BF5B46">
            <w:pPr>
              <w:jc w:val="center"/>
              <w:rPr>
                <w:rFonts w:ascii="宋体" w:hAnsi="宋体"/>
                <w:sz w:val="24"/>
              </w:rPr>
            </w:pPr>
            <w:r w:rsidRPr="000E7B84">
              <w:rPr>
                <w:rFonts w:ascii="宋体" w:hAnsi="宋体" w:hint="eastAsia"/>
                <w:sz w:val="24"/>
              </w:rPr>
              <w:t>主管审批部门</w:t>
            </w:r>
          </w:p>
          <w:p w:rsidR="000514AD" w:rsidRPr="000E7B84" w:rsidRDefault="000514AD" w:rsidP="00BF5B46">
            <w:pPr>
              <w:jc w:val="center"/>
              <w:rPr>
                <w:rFonts w:ascii="宋体" w:hAnsi="宋体"/>
                <w:sz w:val="24"/>
              </w:rPr>
            </w:pPr>
            <w:r w:rsidRPr="000E7B84">
              <w:rPr>
                <w:rFonts w:ascii="宋体" w:hAnsi="宋体" w:hint="eastAsia"/>
                <w:sz w:val="24"/>
              </w:rPr>
              <w:t>拨付</w:t>
            </w:r>
          </w:p>
        </w:tc>
        <w:tc>
          <w:tcPr>
            <w:tcW w:w="2184" w:type="dxa"/>
            <w:gridSpan w:val="4"/>
            <w:tcBorders>
              <w:top w:val="nil"/>
              <w:left w:val="single" w:sz="4" w:space="0" w:color="auto"/>
              <w:bottom w:val="single" w:sz="4" w:space="0" w:color="auto"/>
              <w:right w:val="single" w:sz="4" w:space="0" w:color="auto"/>
            </w:tcBorders>
            <w:vAlign w:val="center"/>
          </w:tcPr>
          <w:p w:rsidR="000514AD" w:rsidRPr="000E7B84" w:rsidRDefault="000514AD" w:rsidP="00BF5B46">
            <w:pPr>
              <w:spacing w:line="360" w:lineRule="auto"/>
              <w:ind w:leftChars="299" w:left="628" w:firstLineChars="400" w:firstLine="960"/>
              <w:jc w:val="center"/>
              <w:rPr>
                <w:rFonts w:ascii="宋体" w:hAnsi="宋体"/>
                <w:sz w:val="24"/>
              </w:rPr>
            </w:pPr>
            <w:r w:rsidRPr="000E7B84">
              <w:rPr>
                <w:rFonts w:ascii="宋体" w:hAnsi="宋体" w:hint="eastAsia"/>
                <w:sz w:val="24"/>
              </w:rPr>
              <w:t>元</w:t>
            </w:r>
          </w:p>
        </w:tc>
        <w:tc>
          <w:tcPr>
            <w:tcW w:w="1937" w:type="dxa"/>
            <w:gridSpan w:val="3"/>
            <w:vMerge w:val="restart"/>
            <w:tcBorders>
              <w:top w:val="single" w:sz="4" w:space="0" w:color="auto"/>
              <w:left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经费总额</w:t>
            </w:r>
          </w:p>
        </w:tc>
        <w:tc>
          <w:tcPr>
            <w:tcW w:w="1788" w:type="dxa"/>
            <w:gridSpan w:val="2"/>
            <w:vMerge w:val="restart"/>
            <w:tcBorders>
              <w:top w:val="single" w:sz="4" w:space="0" w:color="auto"/>
              <w:left w:val="single" w:sz="4" w:space="0" w:color="auto"/>
              <w:right w:val="single" w:sz="4" w:space="0" w:color="auto"/>
            </w:tcBorders>
            <w:vAlign w:val="center"/>
          </w:tcPr>
          <w:p w:rsidR="000514AD" w:rsidRPr="000E7B84" w:rsidRDefault="000514AD" w:rsidP="00BF5B46">
            <w:pPr>
              <w:spacing w:line="360" w:lineRule="auto"/>
              <w:ind w:firstLineChars="550" w:firstLine="1320"/>
              <w:jc w:val="center"/>
              <w:rPr>
                <w:rFonts w:ascii="宋体" w:hAnsi="宋体"/>
                <w:sz w:val="24"/>
              </w:rPr>
            </w:pPr>
            <w:r w:rsidRPr="000E7B84">
              <w:rPr>
                <w:rFonts w:ascii="宋体" w:hAnsi="宋体" w:hint="eastAsia"/>
                <w:sz w:val="24"/>
              </w:rPr>
              <w:t>元</w:t>
            </w:r>
          </w:p>
        </w:tc>
      </w:tr>
      <w:tr w:rsidR="000514AD" w:rsidRPr="000E7B84" w:rsidTr="000514AD">
        <w:trPr>
          <w:trHeight w:val="315"/>
          <w:jc w:val="center"/>
        </w:trPr>
        <w:tc>
          <w:tcPr>
            <w:tcW w:w="2126" w:type="dxa"/>
            <w:gridSpan w:val="3"/>
            <w:vMerge/>
            <w:tcBorders>
              <w:top w:val="nil"/>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校内拨付</w:t>
            </w:r>
          </w:p>
        </w:tc>
        <w:tc>
          <w:tcPr>
            <w:tcW w:w="2184" w:type="dxa"/>
            <w:gridSpan w:val="4"/>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ind w:leftChars="299" w:left="628" w:firstLineChars="400" w:firstLine="960"/>
              <w:jc w:val="center"/>
              <w:rPr>
                <w:rFonts w:ascii="宋体" w:hAnsi="宋体"/>
                <w:sz w:val="24"/>
              </w:rPr>
            </w:pPr>
            <w:r w:rsidRPr="000E7B84">
              <w:rPr>
                <w:rFonts w:ascii="宋体" w:hAnsi="宋体" w:hint="eastAsia"/>
                <w:sz w:val="24"/>
              </w:rPr>
              <w:t>元</w:t>
            </w:r>
          </w:p>
        </w:tc>
        <w:tc>
          <w:tcPr>
            <w:tcW w:w="1937" w:type="dxa"/>
            <w:gridSpan w:val="3"/>
            <w:vMerge/>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c>
          <w:tcPr>
            <w:tcW w:w="1788" w:type="dxa"/>
            <w:gridSpan w:val="2"/>
            <w:vMerge/>
            <w:tcBorders>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课题起止时间</w:t>
            </w:r>
          </w:p>
        </w:tc>
        <w:tc>
          <w:tcPr>
            <w:tcW w:w="7797" w:type="dxa"/>
            <w:gridSpan w:val="10"/>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9923" w:type="dxa"/>
            <w:gridSpan w:val="13"/>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经费使用情况</w:t>
            </w:r>
          </w:p>
        </w:tc>
      </w:tr>
      <w:tr w:rsidR="000514AD" w:rsidRPr="000E7B84" w:rsidTr="000514AD">
        <w:trPr>
          <w:trHeight w:val="460"/>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起始时间</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报销项目</w:t>
            </w: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报销金额</w:t>
            </w:r>
          </w:p>
        </w:tc>
        <w:tc>
          <w:tcPr>
            <w:tcW w:w="1223" w:type="dxa"/>
            <w:gridSpan w:val="2"/>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剩余经费</w:t>
            </w:r>
          </w:p>
        </w:tc>
        <w:tc>
          <w:tcPr>
            <w:tcW w:w="1222" w:type="dxa"/>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widowControl/>
              <w:spacing w:line="360" w:lineRule="auto"/>
              <w:jc w:val="center"/>
              <w:rPr>
                <w:rFonts w:ascii="宋体" w:hAnsi="宋体"/>
                <w:sz w:val="24"/>
              </w:rPr>
            </w:pPr>
            <w:r w:rsidRPr="000E7B84">
              <w:rPr>
                <w:rFonts w:ascii="宋体" w:hAnsi="宋体" w:hint="eastAsia"/>
                <w:sz w:val="24"/>
              </w:rPr>
              <w:t>经办人</w:t>
            </w:r>
          </w:p>
        </w:tc>
        <w:tc>
          <w:tcPr>
            <w:tcW w:w="1090" w:type="dxa"/>
            <w:gridSpan w:val="2"/>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widowControl/>
              <w:spacing w:line="360" w:lineRule="auto"/>
              <w:jc w:val="center"/>
              <w:rPr>
                <w:rFonts w:ascii="宋体" w:hAnsi="宋体"/>
                <w:sz w:val="24"/>
              </w:rPr>
            </w:pPr>
            <w:r w:rsidRPr="000E7B84">
              <w:rPr>
                <w:rFonts w:ascii="宋体" w:hAnsi="宋体" w:hint="eastAsia"/>
                <w:sz w:val="24"/>
              </w:rPr>
              <w:t>教务处审核</w:t>
            </w:r>
          </w:p>
        </w:tc>
        <w:tc>
          <w:tcPr>
            <w:tcW w:w="1049" w:type="dxa"/>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widowControl/>
              <w:spacing w:line="360" w:lineRule="auto"/>
              <w:jc w:val="center"/>
              <w:rPr>
                <w:rFonts w:ascii="宋体" w:hAnsi="宋体"/>
                <w:sz w:val="24"/>
              </w:rPr>
            </w:pPr>
            <w:r w:rsidRPr="000E7B84">
              <w:rPr>
                <w:rFonts w:ascii="宋体" w:hAnsi="宋体" w:hint="eastAsia"/>
                <w:sz w:val="24"/>
              </w:rPr>
              <w:t>财务处审核</w:t>
            </w: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年</w:t>
            </w:r>
          </w:p>
        </w:tc>
        <w:tc>
          <w:tcPr>
            <w:tcW w:w="693" w:type="dxa"/>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月</w:t>
            </w:r>
          </w:p>
        </w:tc>
        <w:tc>
          <w:tcPr>
            <w:tcW w:w="740" w:type="dxa"/>
            <w:tcBorders>
              <w:top w:val="single" w:sz="4" w:space="0" w:color="auto"/>
              <w:left w:val="single" w:sz="4" w:space="0" w:color="auto"/>
              <w:bottom w:val="single" w:sz="4" w:space="0" w:color="auto"/>
              <w:right w:val="single" w:sz="4" w:space="0" w:color="auto"/>
            </w:tcBorders>
            <w:vAlign w:val="center"/>
          </w:tcPr>
          <w:p w:rsidR="000514AD" w:rsidRPr="000E7B84" w:rsidRDefault="000514AD" w:rsidP="00BF5B46">
            <w:pPr>
              <w:spacing w:line="360" w:lineRule="auto"/>
              <w:jc w:val="center"/>
              <w:rPr>
                <w:rFonts w:ascii="宋体" w:hAnsi="宋体"/>
                <w:sz w:val="24"/>
              </w:rPr>
            </w:pPr>
            <w:r w:rsidRPr="000E7B84">
              <w:rPr>
                <w:rFonts w:ascii="宋体" w:hAnsi="宋体" w:hint="eastAsia"/>
                <w:sz w:val="24"/>
              </w:rPr>
              <w:t>日</w:t>
            </w: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ind w:leftChars="-51" w:left="-107"/>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r w:rsidR="000514AD" w:rsidRPr="000E7B84" w:rsidTr="000514AD">
        <w:trPr>
          <w:trHeight w:val="460"/>
          <w:jc w:val="center"/>
        </w:trPr>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693"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740"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978"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35"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3"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222"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90" w:type="dxa"/>
            <w:gridSpan w:val="2"/>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c>
          <w:tcPr>
            <w:tcW w:w="1049" w:type="dxa"/>
            <w:tcBorders>
              <w:top w:val="single" w:sz="4" w:space="0" w:color="auto"/>
              <w:left w:val="single" w:sz="4" w:space="0" w:color="auto"/>
              <w:bottom w:val="single" w:sz="4" w:space="0" w:color="auto"/>
              <w:right w:val="single" w:sz="4" w:space="0" w:color="auto"/>
            </w:tcBorders>
          </w:tcPr>
          <w:p w:rsidR="000514AD" w:rsidRPr="000E7B84" w:rsidRDefault="000514AD" w:rsidP="00BF5B46">
            <w:pPr>
              <w:spacing w:line="360" w:lineRule="auto"/>
              <w:jc w:val="center"/>
              <w:rPr>
                <w:rFonts w:ascii="宋体" w:hAnsi="宋体"/>
                <w:sz w:val="24"/>
              </w:rPr>
            </w:pPr>
          </w:p>
        </w:tc>
      </w:tr>
    </w:tbl>
    <w:p w:rsidR="001F3B23" w:rsidRPr="00882442" w:rsidRDefault="001F3B23" w:rsidP="00702847">
      <w:pPr>
        <w:spacing w:line="600" w:lineRule="exact"/>
        <w:rPr>
          <w:rFonts w:ascii="仿宋" w:eastAsia="仿宋" w:hAnsi="仿宋" w:cs="仿宋"/>
          <w:sz w:val="32"/>
          <w:szCs w:val="32"/>
        </w:rPr>
      </w:pPr>
    </w:p>
    <w:sectPr w:rsidR="001F3B23" w:rsidRPr="00882442">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E9" w:rsidRDefault="00496BE9">
      <w:r>
        <w:separator/>
      </w:r>
    </w:p>
  </w:endnote>
  <w:endnote w:type="continuationSeparator" w:id="0">
    <w:p w:rsidR="00496BE9" w:rsidRDefault="0049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23" w:rsidRDefault="006B18A9">
    <w:pPr>
      <w:pStyle w:val="a4"/>
    </w:pPr>
    <w:r>
      <w:rPr>
        <w:noProof/>
      </w:rPr>
      <mc:AlternateContent>
        <mc:Choice Requires="wps">
          <w:drawing>
            <wp:anchor distT="0" distB="0" distL="114300" distR="114300" simplePos="0" relativeHeight="251658240" behindDoc="0" locked="0" layoutInCell="1" allowOverlap="1" wp14:anchorId="57D5C830" wp14:editId="3F6DC423">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F3B23" w:rsidRDefault="006B18A9">
                          <w:pPr>
                            <w:snapToGrid w:val="0"/>
                            <w:rPr>
                              <w:sz w:val="18"/>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B35D21">
                            <w:rPr>
                              <w:rFonts w:ascii="仿宋" w:eastAsia="仿宋" w:hAnsi="仿宋" w:cs="仿宋"/>
                              <w:noProof/>
                              <w:sz w:val="32"/>
                              <w:szCs w:val="32"/>
                            </w:rPr>
                            <w:t>- 13 -</w:t>
                          </w:r>
                          <w:r>
                            <w:rPr>
                              <w:rFonts w:ascii="仿宋" w:eastAsia="仿宋" w:hAnsi="仿宋" w:cs="仿宋" w:hint="eastAsia"/>
                              <w:sz w:val="32"/>
                              <w:szCs w:val="32"/>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Fctq9vgEAAFQDAAAOAAAAAAAAAAAAAAAAAC4CAABkcnMvZTJv&#10;RG9jLnhtbFBLAQItABQABgAIAAAAIQAMSvDu1gAAAAUBAAAPAAAAAAAAAAAAAAAAABgEAABkcnMv&#10;ZG93bnJldi54bWxQSwUGAAAAAAQABADzAAAAGwUAAAAA&#10;" filled="f" stroked="f">
              <v:textbox style="mso-fit-shape-to-text:t" inset="0,0,0,0">
                <w:txbxContent>
                  <w:p w:rsidR="001F3B23" w:rsidRDefault="006B18A9">
                    <w:pPr>
                      <w:snapToGrid w:val="0"/>
                      <w:rPr>
                        <w:sz w:val="18"/>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B35D21">
                      <w:rPr>
                        <w:rFonts w:ascii="仿宋" w:eastAsia="仿宋" w:hAnsi="仿宋" w:cs="仿宋"/>
                        <w:noProof/>
                        <w:sz w:val="32"/>
                        <w:szCs w:val="32"/>
                      </w:rPr>
                      <w:t>- 13 -</w:t>
                    </w:r>
                    <w:r>
                      <w:rPr>
                        <w:rFonts w:ascii="仿宋" w:eastAsia="仿宋" w:hAnsi="仿宋" w:cs="仿宋"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E9" w:rsidRDefault="00496BE9">
      <w:r>
        <w:separator/>
      </w:r>
    </w:p>
  </w:footnote>
  <w:footnote w:type="continuationSeparator" w:id="0">
    <w:p w:rsidR="00496BE9" w:rsidRDefault="0049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73"/>
    <w:rsid w:val="000073F4"/>
    <w:rsid w:val="000514AD"/>
    <w:rsid w:val="000B3E3A"/>
    <w:rsid w:val="000D1C33"/>
    <w:rsid w:val="000F401E"/>
    <w:rsid w:val="00162EF8"/>
    <w:rsid w:val="001F3B23"/>
    <w:rsid w:val="00207185"/>
    <w:rsid w:val="00270FAB"/>
    <w:rsid w:val="00272D98"/>
    <w:rsid w:val="00290EA1"/>
    <w:rsid w:val="002A762B"/>
    <w:rsid w:val="002C5725"/>
    <w:rsid w:val="002D0E8E"/>
    <w:rsid w:val="003001C2"/>
    <w:rsid w:val="00307E39"/>
    <w:rsid w:val="0032793D"/>
    <w:rsid w:val="003730B1"/>
    <w:rsid w:val="00390FB2"/>
    <w:rsid w:val="003D2B2B"/>
    <w:rsid w:val="004001E0"/>
    <w:rsid w:val="00413A26"/>
    <w:rsid w:val="00413B6C"/>
    <w:rsid w:val="004167F9"/>
    <w:rsid w:val="00481CF9"/>
    <w:rsid w:val="00496BE9"/>
    <w:rsid w:val="004A0DCB"/>
    <w:rsid w:val="004C04DE"/>
    <w:rsid w:val="004D5FBF"/>
    <w:rsid w:val="00543A2B"/>
    <w:rsid w:val="005523E8"/>
    <w:rsid w:val="00591763"/>
    <w:rsid w:val="005B412B"/>
    <w:rsid w:val="005B607A"/>
    <w:rsid w:val="005C3220"/>
    <w:rsid w:val="005D031A"/>
    <w:rsid w:val="005D10A4"/>
    <w:rsid w:val="006B18A9"/>
    <w:rsid w:val="006D6942"/>
    <w:rsid w:val="00702847"/>
    <w:rsid w:val="00710372"/>
    <w:rsid w:val="00711063"/>
    <w:rsid w:val="0074167D"/>
    <w:rsid w:val="007D5F49"/>
    <w:rsid w:val="007E753F"/>
    <w:rsid w:val="007F2C96"/>
    <w:rsid w:val="00845760"/>
    <w:rsid w:val="00882442"/>
    <w:rsid w:val="00896B9E"/>
    <w:rsid w:val="008D3B8B"/>
    <w:rsid w:val="008D4A58"/>
    <w:rsid w:val="008F53A9"/>
    <w:rsid w:val="008F5E4D"/>
    <w:rsid w:val="008F691F"/>
    <w:rsid w:val="009053D0"/>
    <w:rsid w:val="009A5E0E"/>
    <w:rsid w:val="009B2F1B"/>
    <w:rsid w:val="009D3BFF"/>
    <w:rsid w:val="009F604B"/>
    <w:rsid w:val="00A47073"/>
    <w:rsid w:val="00A54C01"/>
    <w:rsid w:val="00A60B42"/>
    <w:rsid w:val="00A62EF0"/>
    <w:rsid w:val="00A81C63"/>
    <w:rsid w:val="00A90C8F"/>
    <w:rsid w:val="00B13157"/>
    <w:rsid w:val="00B25DC7"/>
    <w:rsid w:val="00B35D21"/>
    <w:rsid w:val="00B3690E"/>
    <w:rsid w:val="00B446EF"/>
    <w:rsid w:val="00B5102F"/>
    <w:rsid w:val="00B73E6F"/>
    <w:rsid w:val="00B90A5E"/>
    <w:rsid w:val="00B93583"/>
    <w:rsid w:val="00C4770F"/>
    <w:rsid w:val="00C61FD8"/>
    <w:rsid w:val="00C73E80"/>
    <w:rsid w:val="00C83A0F"/>
    <w:rsid w:val="00C87E17"/>
    <w:rsid w:val="00C973F0"/>
    <w:rsid w:val="00CB014C"/>
    <w:rsid w:val="00CB1CA5"/>
    <w:rsid w:val="00CD7101"/>
    <w:rsid w:val="00CE6AE5"/>
    <w:rsid w:val="00D45585"/>
    <w:rsid w:val="00D704F9"/>
    <w:rsid w:val="00D76AA3"/>
    <w:rsid w:val="00DD4A19"/>
    <w:rsid w:val="00E30CD7"/>
    <w:rsid w:val="00E37346"/>
    <w:rsid w:val="00E74E1C"/>
    <w:rsid w:val="00E95428"/>
    <w:rsid w:val="00EA6980"/>
    <w:rsid w:val="00ED7883"/>
    <w:rsid w:val="00F36A85"/>
    <w:rsid w:val="00F618A6"/>
    <w:rsid w:val="00FE2B01"/>
    <w:rsid w:val="011440A1"/>
    <w:rsid w:val="040977DE"/>
    <w:rsid w:val="078D771F"/>
    <w:rsid w:val="0D767752"/>
    <w:rsid w:val="0F5448F1"/>
    <w:rsid w:val="134C7595"/>
    <w:rsid w:val="1448240A"/>
    <w:rsid w:val="14C24AD6"/>
    <w:rsid w:val="161E3622"/>
    <w:rsid w:val="16F36F16"/>
    <w:rsid w:val="17E56FEF"/>
    <w:rsid w:val="18BF19F3"/>
    <w:rsid w:val="191C1CE5"/>
    <w:rsid w:val="1BAE151F"/>
    <w:rsid w:val="1F220209"/>
    <w:rsid w:val="201E3637"/>
    <w:rsid w:val="208D1114"/>
    <w:rsid w:val="24A5447F"/>
    <w:rsid w:val="24BD1C01"/>
    <w:rsid w:val="26E277FD"/>
    <w:rsid w:val="2E316E10"/>
    <w:rsid w:val="2EF10B68"/>
    <w:rsid w:val="2F1632B6"/>
    <w:rsid w:val="2FCC0F2C"/>
    <w:rsid w:val="328C0444"/>
    <w:rsid w:val="337F0947"/>
    <w:rsid w:val="39147ECE"/>
    <w:rsid w:val="39C534BA"/>
    <w:rsid w:val="3A76419D"/>
    <w:rsid w:val="3AAE0892"/>
    <w:rsid w:val="3AD455FB"/>
    <w:rsid w:val="44614684"/>
    <w:rsid w:val="47166C4B"/>
    <w:rsid w:val="48AB09DF"/>
    <w:rsid w:val="4C2127DA"/>
    <w:rsid w:val="50F669A0"/>
    <w:rsid w:val="51257332"/>
    <w:rsid w:val="513E42B4"/>
    <w:rsid w:val="53786F95"/>
    <w:rsid w:val="55D56DBB"/>
    <w:rsid w:val="5B3843B1"/>
    <w:rsid w:val="5B9A0950"/>
    <w:rsid w:val="5C400BB2"/>
    <w:rsid w:val="60A249C3"/>
    <w:rsid w:val="614768E6"/>
    <w:rsid w:val="621509CD"/>
    <w:rsid w:val="6220156E"/>
    <w:rsid w:val="63A3195D"/>
    <w:rsid w:val="647F4E2E"/>
    <w:rsid w:val="65F2530F"/>
    <w:rsid w:val="684133BA"/>
    <w:rsid w:val="6AB04E31"/>
    <w:rsid w:val="6B3E7D1B"/>
    <w:rsid w:val="6EAF5EB4"/>
    <w:rsid w:val="71FD6D83"/>
    <w:rsid w:val="748475FE"/>
    <w:rsid w:val="75035CE0"/>
    <w:rsid w:val="753153FD"/>
    <w:rsid w:val="754F6D48"/>
    <w:rsid w:val="78706AC3"/>
    <w:rsid w:val="7EAE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CharCharCharCharCharCharChar">
    <w:name w:val="Char Char Char Char Char Char Char"/>
    <w:basedOn w:val="a"/>
    <w:qFormat/>
    <w:rPr>
      <w:rFonts w:ascii="Tahoma" w:hAnsi="Tahoma"/>
      <w:sz w:val="24"/>
      <w:szCs w:val="20"/>
    </w:rPr>
  </w:style>
  <w:style w:type="paragraph" w:customStyle="1" w:styleId="1">
    <w:name w:val="列出段落1"/>
    <w:basedOn w:val="a"/>
    <w:uiPriority w:val="99"/>
    <w:qFormat/>
    <w:pPr>
      <w:ind w:firstLineChars="200" w:firstLine="420"/>
    </w:pPr>
  </w:style>
  <w:style w:type="paragraph" w:customStyle="1" w:styleId="CharCharCharCharCharCharChar1">
    <w:name w:val="Char Char Char Char Char Char Char1"/>
    <w:basedOn w:val="a"/>
    <w:qFormat/>
    <w:rPr>
      <w:rFonts w:ascii="Tahoma" w:hAnsi="Tahoma"/>
      <w:sz w:val="24"/>
      <w:szCs w:val="20"/>
    </w:rPr>
  </w:style>
  <w:style w:type="paragraph" w:styleId="a8">
    <w:name w:val="Normal (Web)"/>
    <w:basedOn w:val="a"/>
    <w:rsid w:val="0071106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宋体" w:eastAsia="宋体" w:hAnsi="宋体" w:cs="宋体" w:hint="eastAsia"/>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CharCharCharCharCharCharChar">
    <w:name w:val="Char Char Char Char Char Char Char"/>
    <w:basedOn w:val="a"/>
    <w:qFormat/>
    <w:rPr>
      <w:rFonts w:ascii="Tahoma" w:hAnsi="Tahoma"/>
      <w:sz w:val="24"/>
      <w:szCs w:val="20"/>
    </w:rPr>
  </w:style>
  <w:style w:type="paragraph" w:customStyle="1" w:styleId="1">
    <w:name w:val="列出段落1"/>
    <w:basedOn w:val="a"/>
    <w:uiPriority w:val="99"/>
    <w:qFormat/>
    <w:pPr>
      <w:ind w:firstLineChars="200" w:firstLine="420"/>
    </w:pPr>
  </w:style>
  <w:style w:type="paragraph" w:customStyle="1" w:styleId="CharCharCharCharCharCharChar1">
    <w:name w:val="Char Char Char Char Char Char Char1"/>
    <w:basedOn w:val="a"/>
    <w:qFormat/>
    <w:rPr>
      <w:rFonts w:ascii="Tahoma" w:hAnsi="Tahoma"/>
      <w:sz w:val="24"/>
      <w:szCs w:val="20"/>
    </w:rPr>
  </w:style>
  <w:style w:type="paragraph" w:styleId="a8">
    <w:name w:val="Normal (Web)"/>
    <w:basedOn w:val="a"/>
    <w:rsid w:val="0071106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0447B-8236-41AB-84EC-F7767C2C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浙华强职校〔2014〕16号       签发人：许保生</dc:title>
  <dc:creator>HuangGuiMei</dc:creator>
  <cp:lastModifiedBy>tsxy</cp:lastModifiedBy>
  <cp:revision>28</cp:revision>
  <cp:lastPrinted>2018-03-20T06:36:00Z</cp:lastPrinted>
  <dcterms:created xsi:type="dcterms:W3CDTF">2016-08-05T02:20:00Z</dcterms:created>
  <dcterms:modified xsi:type="dcterms:W3CDTF">2018-03-20T06:57:00Z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