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jc w:val="center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浙特教职院</w:t>
      </w:r>
      <w:r>
        <w:rPr>
          <w:rFonts w:hint="eastAsia" w:ascii="华文仿宋" w:hAnsi="华文仿宋" w:eastAsia="华文仿宋" w:cs="仿宋_GB2312"/>
          <w:sz w:val="32"/>
          <w:szCs w:val="32"/>
        </w:rPr>
        <w:t>〔</w:t>
      </w:r>
      <w:r>
        <w:rPr>
          <w:rFonts w:ascii="华文仿宋" w:hAnsi="华文仿宋" w:eastAsia="华文仿宋" w:cs="仿宋_GB2312"/>
          <w:sz w:val="32"/>
          <w:szCs w:val="32"/>
        </w:rPr>
        <w:t>201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仿宋_GB2312"/>
          <w:sz w:val="32"/>
          <w:szCs w:val="32"/>
        </w:rPr>
        <w:t>〕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88</w:t>
      </w:r>
      <w:r>
        <w:rPr>
          <w:rFonts w:hint="eastAsia" w:ascii="华文仿宋" w:hAnsi="华文仿宋" w:eastAsia="华文仿宋" w:cs="仿宋_GB2312"/>
          <w:sz w:val="32"/>
          <w:szCs w:val="32"/>
        </w:rPr>
        <w:t>号</w:t>
      </w:r>
    </w:p>
    <w:p>
      <w:pPr>
        <w:jc w:val="center"/>
        <w:rPr>
          <w:rFonts w:hint="eastAsia" w:ascii="华文仿宋" w:hAnsi="华文仿宋" w:eastAsia="华文仿宋" w:cs="仿宋_GB2312"/>
          <w:sz w:val="32"/>
          <w:szCs w:val="32"/>
        </w:rPr>
      </w:pPr>
    </w:p>
    <w:p>
      <w:pPr>
        <w:jc w:val="center"/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  <w:t>关于调整</w:t>
      </w:r>
    </w:p>
    <w:p>
      <w:pPr>
        <w:jc w:val="center"/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  <w:t>人才培养工作评建领导小组成员的通知</w:t>
      </w:r>
    </w:p>
    <w:p>
      <w:pPr>
        <w:widowControl/>
        <w:spacing w:line="360" w:lineRule="auto"/>
        <w:ind w:right="482"/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各处室、院、系（部、中心）：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根据教育部印发的《高等职业院校人才培养工作评估方案》（教高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2008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5号）和《浙江省高等职业院校人才培养工作评估实施细则（试行）》等要求，为切实做好人才培养水平评估工作，保证评估条件的全面落实，进一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步提高人才培养工作水平，促进我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高职教育的改革和发展，因领导人事变动，经学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研究决定，调整我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人才培养工作评建工作领导小组成员如下：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长：陈平、许保生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常务副组长：王光净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副组长：王金林、黄桂美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员：兰德军、项赵勇、骆中慧、李斌、陈瑞英、邱淑女、张群、徐俊、陆统、李桂枝、林海燕、方玉千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浙江特殊教育职业学院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2017年11月1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1978" w:tblpY="4840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22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22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浙江特殊教育职业学院办公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室      2017年11月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日印发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8"/>
    <w:rsid w:val="0009656F"/>
    <w:rsid w:val="000E2789"/>
    <w:rsid w:val="000E5A98"/>
    <w:rsid w:val="00101C8A"/>
    <w:rsid w:val="002B0699"/>
    <w:rsid w:val="004D2429"/>
    <w:rsid w:val="005735A4"/>
    <w:rsid w:val="007E5F4E"/>
    <w:rsid w:val="00DB1CD9"/>
    <w:rsid w:val="12AC6FF4"/>
    <w:rsid w:val="5CCF7553"/>
    <w:rsid w:val="796874D5"/>
    <w:rsid w:val="7DC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ScaleCrop>false</ScaleCrop>
  <LinksUpToDate>false</LinksUpToDate>
  <CharactersWithSpaces>357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2017-11-17T00:29:00Z</dcterms:created>
  <dc:creator>lj</dc:creator>
  <cp:lastModifiedBy>dell</cp:lastModifiedBy>
  <dcterms:modified xsi:type="dcterms:W3CDTF">2017-11-20T07:50:09Z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